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rPr>
        <w:id w:val="1103307352"/>
        <w:docPartObj>
          <w:docPartGallery w:val="Cover Pages"/>
          <w:docPartUnique/>
        </w:docPartObj>
      </w:sdtPr>
      <w:sdtEndPr>
        <w:rPr>
          <w:b/>
          <w:bCs/>
          <w:color w:val="0070C0"/>
          <w:sz w:val="32"/>
          <w:szCs w:val="32"/>
        </w:rPr>
      </w:sdtEndPr>
      <w:sdtContent>
        <w:p w14:paraId="2297CDB2" w14:textId="0B651B3A" w:rsidR="00C1422F" w:rsidRPr="00CB1C9C" w:rsidRDefault="00C1422F" w:rsidP="00C1422F">
          <w:pPr>
            <w:spacing w:after="120"/>
            <w:jc w:val="center"/>
            <w:rPr>
              <w:rFonts w:ascii="Calibri" w:hAnsi="Calibri" w:cs="Calibri"/>
              <w:b/>
              <w:bCs/>
              <w:color w:val="EE0000"/>
              <w:sz w:val="40"/>
              <w:szCs w:val="40"/>
            </w:rPr>
          </w:pPr>
          <w:r w:rsidRPr="00B24A79">
            <w:rPr>
              <w:rFonts w:ascii="Calibri" w:eastAsia="Calibri" w:hAnsi="Calibri" w:cs="Calibri"/>
              <w:noProof/>
              <w:color w:val="FF0000"/>
              <w:sz w:val="40"/>
              <w:szCs w:val="40"/>
            </w:rPr>
            <w:drawing>
              <wp:anchor distT="0" distB="0" distL="114300" distR="114300" simplePos="0" relativeHeight="251667456" behindDoc="0" locked="0" layoutInCell="1" allowOverlap="1" wp14:anchorId="46769306" wp14:editId="4DF31F73">
                <wp:simplePos x="0" y="0"/>
                <wp:positionH relativeFrom="column">
                  <wp:posOffset>217805</wp:posOffset>
                </wp:positionH>
                <wp:positionV relativeFrom="paragraph">
                  <wp:posOffset>33655</wp:posOffset>
                </wp:positionV>
                <wp:extent cx="1069975" cy="1390015"/>
                <wp:effectExtent l="0" t="0" r="0" b="0"/>
                <wp:wrapTopAndBottom/>
                <wp:docPr id="833958009"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Pr="00B24A79">
            <w:rPr>
              <w:rFonts w:ascii="Calibri" w:eastAsia="Calibri" w:hAnsi="Calibri" w:cs="Calibri"/>
              <w:noProof/>
              <w:color w:val="FF0000"/>
              <w:sz w:val="40"/>
              <w:szCs w:val="40"/>
            </w:rPr>
            <w:drawing>
              <wp:anchor distT="0" distB="0" distL="114300" distR="114300" simplePos="0" relativeHeight="251666432" behindDoc="0" locked="0" layoutInCell="1" allowOverlap="1" wp14:anchorId="030A698E" wp14:editId="418019D8">
                <wp:simplePos x="0" y="0"/>
                <wp:positionH relativeFrom="column">
                  <wp:posOffset>186055</wp:posOffset>
                </wp:positionH>
                <wp:positionV relativeFrom="paragraph">
                  <wp:posOffset>33867</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Pr="00B24A79">
            <w:rPr>
              <w:rFonts w:ascii="Calibri" w:hAnsi="Calibri" w:cs="Calibri"/>
              <w:noProof/>
              <w:sz w:val="40"/>
              <w:szCs w:val="40"/>
            </w:rPr>
            <mc:AlternateContent>
              <mc:Choice Requires="wps">
                <w:drawing>
                  <wp:anchor distT="0" distB="0" distL="0" distR="0" simplePos="0" relativeHeight="251665408" behindDoc="0" locked="0" layoutInCell="1" allowOverlap="1" wp14:anchorId="6A6C4238" wp14:editId="56354B83">
                    <wp:simplePos x="0" y="0"/>
                    <wp:positionH relativeFrom="column">
                      <wp:posOffset>1110615</wp:posOffset>
                    </wp:positionH>
                    <wp:positionV relativeFrom="paragraph">
                      <wp:posOffset>33655</wp:posOffset>
                    </wp:positionV>
                    <wp:extent cx="4645660" cy="1438275"/>
                    <wp:effectExtent l="0" t="0" r="2540" b="9525"/>
                    <wp:wrapNone/>
                    <wp:docPr id="326559397" name="Rectangle 4"/>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214CEB1D" w14:textId="77777777" w:rsidR="00C1422F" w:rsidRDefault="00C1422F" w:rsidP="00C1422F">
                                <w:pPr>
                                  <w:pStyle w:val="Header"/>
                                  <w:jc w:val="center"/>
                                </w:pPr>
                              </w:p>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6A6C4238" id="Rectangle 4" o:spid="_x0000_s1026" style="position:absolute;left:0;text-align:left;margin-left:87.45pt;margin-top:2.65pt;width:365.8pt;height:113.2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" filled="f" stroked="f" strokeweight="0">
                    <v:textbox inset="0,0,0,0">
                      <w:txbxContent>
                        <w:p w14:paraId="214CEB1D" w14:textId="77777777" w:rsidR="00C1422F" w:rsidRDefault="00C1422F" w:rsidP="00C1422F">
                          <w:pPr>
                            <w:pStyle w:val="Header"/>
                            <w:jc w:val="center"/>
                          </w:pPr>
                        </w:p>
                      </w:txbxContent>
                    </v:textbox>
                  </v:rect>
                </w:pict>
              </mc:Fallback>
            </mc:AlternateContent>
          </w:r>
          <w:bookmarkStart w:id="0" w:name="_Hlk217900227"/>
          <w:r w:rsidRPr="00B24A79">
            <w:rPr>
              <w:rFonts w:ascii="Calibri" w:hAnsi="Calibri" w:cs="Calibri"/>
              <w:noProof/>
              <w:sz w:val="40"/>
              <w:szCs w:val="40"/>
            </w:rPr>
            <mc:AlternateContent>
              <mc:Choice Requires="wps">
                <w:drawing>
                  <wp:anchor distT="0" distB="0" distL="0" distR="0" simplePos="0" relativeHeight="251664384" behindDoc="0" locked="0" layoutInCell="1" allowOverlap="1" wp14:anchorId="559ED361" wp14:editId="49201491">
                    <wp:simplePos x="0" y="0"/>
                    <wp:positionH relativeFrom="column">
                      <wp:posOffset>1092200</wp:posOffset>
                    </wp:positionH>
                    <wp:positionV relativeFrom="paragraph">
                      <wp:posOffset>34290</wp:posOffset>
                    </wp:positionV>
                    <wp:extent cx="4645660" cy="1438275"/>
                    <wp:effectExtent l="0" t="0" r="2540" b="9525"/>
                    <wp:wrapNone/>
                    <wp:docPr id="2146586592" name="Rectangle 1"/>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sdt>
                                <w:sdtPr>
                                  <w:rPr>
                                    <w:sz w:val="90"/>
                                    <w:szCs w:val="90"/>
                                  </w:rPr>
                                  <w:id w:val="-125231733"/>
                                  <w:docPartObj>
                                    <w:docPartGallery w:val="Cover Pages"/>
                                    <w:docPartUnique/>
                                  </w:docPartObj>
                                </w:sdtPr>
                                <w:sdtContent>
                                  <w:p w14:paraId="3E65672E" w14:textId="77777777" w:rsidR="00C1422F" w:rsidRDefault="00C1422F" w:rsidP="00C1422F">
                                    <w:pPr>
                                      <w:pStyle w:val="FrameContentsuser"/>
                                      <w:jc w:val="center"/>
                                      <w:rPr>
                                        <w:sz w:val="90"/>
                                        <w:szCs w:val="90"/>
                                      </w:rPr>
                                    </w:pPr>
                                    <w:r>
                                      <w:rPr>
                                        <w:b/>
                                        <w:bCs/>
                                        <w:color w:val="069A2E"/>
                                        <w:sz w:val="90"/>
                                        <w:szCs w:val="90"/>
                                      </w:rPr>
                                      <w:t>LightHouse Ranch</w:t>
                                    </w:r>
                                  </w:p>
                                  <w:p w14:paraId="53343311" w14:textId="77777777" w:rsidR="00C1422F" w:rsidRDefault="00C1422F" w:rsidP="00C1422F">
                                    <w:pPr>
                                      <w:pStyle w:val="FrameContentsuser"/>
                                      <w:jc w:val="center"/>
                                    </w:pPr>
                                    <w:r>
                                      <w:rPr>
                                        <w:b/>
                                        <w:bCs/>
                                        <w:color w:val="069A2E"/>
                                        <w:sz w:val="90"/>
                                        <w:szCs w:val="90"/>
                                      </w:rPr>
                                      <w:t>Bible Study</w:t>
                                    </w:r>
                                  </w:p>
                                </w:sdtContent>
                              </w:sdt>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559ED361" id="Rectangle 1" o:spid="_x0000_s1027" style="position:absolute;left:0;text-align:left;margin-left:86pt;margin-top:2.7pt;width:365.8pt;height:113.2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" filled="f" stroked="f" strokeweight="0">
                    <v:textbox inset="0,0,0,0">
                      <w:txbxContent>
                        <w:sdt>
                          <w:sdtPr>
                            <w:rPr>
                              <w:sz w:val="90"/>
                              <w:szCs w:val="90"/>
                            </w:rPr>
                            <w:id w:val="-125231733"/>
                            <w:docPartObj>
                              <w:docPartGallery w:val="Cover Pages"/>
                              <w:docPartUnique/>
                            </w:docPartObj>
                          </w:sdtPr>
                          <w:sdtContent>
                            <w:p w14:paraId="3E65672E" w14:textId="77777777" w:rsidR="00C1422F" w:rsidRDefault="00C1422F" w:rsidP="00C1422F">
                              <w:pPr>
                                <w:pStyle w:val="FrameContentsuser"/>
                                <w:jc w:val="center"/>
                                <w:rPr>
                                  <w:sz w:val="90"/>
                                  <w:szCs w:val="90"/>
                                </w:rPr>
                              </w:pPr>
                              <w:r>
                                <w:rPr>
                                  <w:b/>
                                  <w:bCs/>
                                  <w:color w:val="069A2E"/>
                                  <w:sz w:val="90"/>
                                  <w:szCs w:val="90"/>
                                </w:rPr>
                                <w:t>LightHouse Ranch</w:t>
                              </w:r>
                            </w:p>
                            <w:p w14:paraId="53343311" w14:textId="77777777" w:rsidR="00C1422F" w:rsidRDefault="00C1422F" w:rsidP="00C1422F">
                              <w:pPr>
                                <w:pStyle w:val="FrameContentsuser"/>
                                <w:jc w:val="center"/>
                              </w:pPr>
                              <w:r>
                                <w:rPr>
                                  <w:b/>
                                  <w:bCs/>
                                  <w:color w:val="069A2E"/>
                                  <w:sz w:val="90"/>
                                  <w:szCs w:val="90"/>
                                </w:rPr>
                                <w:t>Bible Study</w:t>
                              </w:r>
                            </w:p>
                          </w:sdtContent>
                        </w:sdt>
                      </w:txbxContent>
                    </v:textbox>
                  </v:rect>
                </w:pict>
              </mc:Fallback>
            </mc:AlternateContent>
          </w:r>
          <w:bookmarkEnd w:id="0"/>
          <w:r w:rsidRPr="00C1422F">
            <w:rPr>
              <w:b/>
              <w:bCs/>
              <w:color w:val="0070C0"/>
              <w:sz w:val="32"/>
              <w:szCs w:val="32"/>
            </w:rPr>
            <w:t xml:space="preserve"> </w:t>
          </w:r>
          <w:r w:rsidR="00CD0155">
            <w:rPr>
              <w:rFonts w:ascii="Calibri" w:hAnsi="Calibri" w:cs="Calibri"/>
              <w:b/>
              <w:bCs/>
              <w:color w:val="EE0000"/>
              <w:sz w:val="52"/>
              <w:szCs w:val="52"/>
            </w:rPr>
            <w:t>God’s Scope</w:t>
          </w:r>
          <w:r w:rsidRPr="00D4221C">
            <w:rPr>
              <w:rFonts w:ascii="Calibri" w:hAnsi="Calibri" w:cs="Calibri"/>
              <w:b/>
              <w:bCs/>
              <w:color w:val="EE0000"/>
              <w:sz w:val="52"/>
              <w:szCs w:val="52"/>
            </w:rPr>
            <w:t xml:space="preserve"> throughout the Bible</w:t>
          </w:r>
          <w:r w:rsidRPr="00C1422F">
            <w:rPr>
              <w:rFonts w:ascii="Calibri" w:hAnsi="Calibri" w:cs="Calibri"/>
              <w:b/>
              <w:bCs/>
              <w:color w:val="EE0000"/>
              <w:sz w:val="40"/>
              <w:szCs w:val="40"/>
            </w:rPr>
            <w:t xml:space="preserve"> </w:t>
          </w:r>
          <w:hyperlink r:id="rId7" w:history="1">
            <w:r w:rsidRPr="00C1422F">
              <w:rPr>
                <w:rStyle w:val="Hyperlink"/>
                <w:rFonts w:ascii="Calibri" w:hAnsi="Calibri" w:cs="Calibri"/>
                <w:b/>
                <w:bCs/>
                <w:i/>
                <w:iCs/>
              </w:rPr>
              <w:t>II Chronicles</w:t>
            </w:r>
            <w:r w:rsidRPr="00C1422F">
              <w:rPr>
                <w:rStyle w:val="Hyperlink"/>
              </w:rPr>
              <w:t xml:space="preserve"> </w:t>
            </w:r>
            <w:r w:rsidRPr="00C1422F">
              <w:rPr>
                <w:rStyle w:val="Hyperlink"/>
                <w:rFonts w:ascii="Calibri" w:hAnsi="Calibri" w:cs="Calibri"/>
                <w:b/>
                <w:bCs/>
                <w:i/>
                <w:iCs/>
              </w:rPr>
              <w:t>35</w:t>
            </w:r>
          </w:hyperlink>
        </w:p>
        <w:p w14:paraId="34BAFD1B" w14:textId="38E2E795" w:rsidR="00C1422F" w:rsidRPr="007B37C8" w:rsidRDefault="00C1422F" w:rsidP="00C1422F">
          <w:pPr>
            <w:tabs>
              <w:tab w:val="left" w:pos="1992"/>
              <w:tab w:val="center" w:pos="4680"/>
            </w:tabs>
            <w:spacing w:after="40"/>
            <w:ind w:left="3456" w:hanging="2880"/>
            <w:rPr>
              <w:rFonts w:ascii="Calibri" w:eastAsia="Calibri" w:hAnsi="Calibri" w:cs="Calibri"/>
              <w:b/>
              <w:bCs/>
              <w:color w:val="B48900"/>
              <w:sz w:val="36"/>
              <w:szCs w:val="36"/>
            </w:rPr>
          </w:pPr>
          <w:r w:rsidRPr="007B37C8">
            <w:rPr>
              <w:rFonts w:ascii="Calibri" w:eastAsia="Calibri" w:hAnsi="Calibri" w:cs="Calibri"/>
              <w:b/>
              <w:bCs/>
              <w:color w:val="B48900"/>
              <w:sz w:val="36"/>
              <w:szCs w:val="36"/>
            </w:rPr>
            <w:t xml:space="preserve">  </w:t>
          </w:r>
          <w:r w:rsidR="001D642B">
            <w:rPr>
              <w:rFonts w:ascii="Calibri" w:eastAsia="Calibri" w:hAnsi="Calibri" w:cs="Calibri"/>
              <w:b/>
              <w:bCs/>
              <w:color w:val="B48900"/>
              <w:sz w:val="36"/>
              <w:szCs w:val="36"/>
            </w:rPr>
            <w:t xml:space="preserve"> </w:t>
          </w:r>
          <w:r w:rsidRPr="007B37C8">
            <w:rPr>
              <w:rFonts w:ascii="Calibri" w:eastAsia="Calibri" w:hAnsi="Calibri" w:cs="Calibri"/>
              <w:b/>
              <w:bCs/>
              <w:color w:val="B48900"/>
              <w:sz w:val="36"/>
              <w:szCs w:val="36"/>
            </w:rPr>
            <w:t xml:space="preserve">I. </w:t>
          </w:r>
          <w:r w:rsidRPr="00C1422F">
            <w:rPr>
              <w:rFonts w:ascii="Calibri" w:eastAsia="Calibri" w:hAnsi="Calibri" w:cs="Calibri"/>
              <w:b/>
              <w:bCs/>
              <w:color w:val="B48900"/>
              <w:sz w:val="36"/>
              <w:szCs w:val="36"/>
            </w:rPr>
            <w:t>The Days of Noah</w:t>
          </w:r>
        </w:p>
        <w:p w14:paraId="048CCDAD" w14:textId="27851E2A" w:rsidR="00C1422F" w:rsidRPr="007B37C8" w:rsidRDefault="00C1422F" w:rsidP="00C1422F">
          <w:pPr>
            <w:tabs>
              <w:tab w:val="left" w:pos="1992"/>
              <w:tab w:val="center" w:pos="4680"/>
            </w:tabs>
            <w:spacing w:after="40"/>
            <w:ind w:left="3456" w:hanging="2880"/>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w:t>
          </w:r>
          <w:r w:rsidR="001D642B">
            <w:rPr>
              <w:rFonts w:ascii="Calibri" w:eastAsia="Calibri" w:hAnsi="Calibri" w:cs="Calibri"/>
              <w:b/>
              <w:bCs/>
              <w:color w:val="B48900"/>
              <w:kern w:val="0"/>
              <w:sz w:val="36"/>
              <w:szCs w:val="36"/>
            </w:rPr>
            <w:t xml:space="preserve"> </w:t>
          </w:r>
          <w:r w:rsidRPr="007B37C8">
            <w:rPr>
              <w:rFonts w:ascii="Calibri" w:eastAsia="Calibri" w:hAnsi="Calibri" w:cs="Calibri"/>
              <w:b/>
              <w:bCs/>
              <w:color w:val="B48900"/>
              <w:kern w:val="0"/>
              <w:sz w:val="36"/>
              <w:szCs w:val="36"/>
            </w:rPr>
            <w:t xml:space="preserve">II. </w:t>
          </w:r>
          <w:r w:rsidRPr="00C1422F">
            <w:rPr>
              <w:rFonts w:ascii="Calibri" w:eastAsia="Calibri" w:hAnsi="Calibri" w:cs="Calibri"/>
              <w:b/>
              <w:bCs/>
              <w:color w:val="B48900"/>
              <w:kern w:val="0"/>
              <w:sz w:val="36"/>
              <w:szCs w:val="36"/>
            </w:rPr>
            <w:t>Abrahamic Covenant Central to all Prophecy</w:t>
          </w:r>
        </w:p>
        <w:p w14:paraId="28BB29A9" w14:textId="721194C4" w:rsidR="00C1422F" w:rsidRPr="007B37C8" w:rsidRDefault="001D642B" w:rsidP="00C1422F">
          <w:pPr>
            <w:tabs>
              <w:tab w:val="left" w:pos="1992"/>
              <w:tab w:val="center" w:pos="4680"/>
            </w:tabs>
            <w:spacing w:after="40"/>
            <w:ind w:left="576"/>
            <w:rPr>
              <w:rFonts w:ascii="Calibri" w:eastAsia="Calibri" w:hAnsi="Calibri" w:cs="Calibri"/>
              <w:b/>
              <w:bCs/>
              <w:color w:val="B48900"/>
              <w:kern w:val="0"/>
              <w:sz w:val="36"/>
              <w:szCs w:val="36"/>
            </w:rPr>
          </w:pPr>
          <w:r>
            <w:rPr>
              <w:rFonts w:ascii="Calibri" w:eastAsia="Calibri" w:hAnsi="Calibri" w:cs="Calibri"/>
              <w:b/>
              <w:bCs/>
              <w:color w:val="B48900"/>
              <w:kern w:val="0"/>
              <w:sz w:val="36"/>
              <w:szCs w:val="36"/>
            </w:rPr>
            <w:t xml:space="preserve"> </w:t>
          </w:r>
          <w:r w:rsidR="00C1422F" w:rsidRPr="007B37C8">
            <w:rPr>
              <w:rFonts w:ascii="Calibri" w:eastAsia="Calibri" w:hAnsi="Calibri" w:cs="Calibri"/>
              <w:b/>
              <w:bCs/>
              <w:color w:val="B48900"/>
              <w:kern w:val="0"/>
              <w:sz w:val="36"/>
              <w:szCs w:val="36"/>
            </w:rPr>
            <w:t xml:space="preserve">III. </w:t>
          </w:r>
          <w:r w:rsidR="00C1422F" w:rsidRPr="00C1422F">
            <w:rPr>
              <w:rFonts w:ascii="Calibri" w:eastAsia="Calibri" w:hAnsi="Calibri" w:cs="Calibri"/>
              <w:b/>
              <w:bCs/>
              <w:color w:val="B48900"/>
              <w:kern w:val="0"/>
              <w:sz w:val="36"/>
              <w:szCs w:val="36"/>
            </w:rPr>
            <w:t xml:space="preserve">Moses and Isaiah Prophesied Two </w:t>
          </w:r>
          <w:r w:rsidR="00C1422F">
            <w:rPr>
              <w:rFonts w:ascii="Calibri" w:eastAsia="Calibri" w:hAnsi="Calibri" w:cs="Calibri"/>
              <w:b/>
              <w:bCs/>
              <w:color w:val="B48900"/>
              <w:kern w:val="0"/>
              <w:sz w:val="36"/>
              <w:szCs w:val="36"/>
            </w:rPr>
            <w:t xml:space="preserve">Land </w:t>
          </w:r>
          <w:r w:rsidR="00C1422F" w:rsidRPr="00C1422F">
            <w:rPr>
              <w:rFonts w:ascii="Calibri" w:eastAsia="Calibri" w:hAnsi="Calibri" w:cs="Calibri"/>
              <w:b/>
              <w:bCs/>
              <w:color w:val="B48900"/>
              <w:kern w:val="0"/>
              <w:sz w:val="36"/>
              <w:szCs w:val="36"/>
            </w:rPr>
            <w:t xml:space="preserve">Removals </w:t>
          </w:r>
        </w:p>
        <w:p w14:paraId="2F39FAA2" w14:textId="580F6281" w:rsidR="00C1422F" w:rsidRPr="007B37C8" w:rsidRDefault="00C1422F" w:rsidP="00C1422F">
          <w:pPr>
            <w:tabs>
              <w:tab w:val="left" w:pos="1992"/>
              <w:tab w:val="center" w:pos="4680"/>
            </w:tabs>
            <w:spacing w:after="40"/>
            <w:ind w:left="57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IV. </w:t>
          </w:r>
          <w:r w:rsidRPr="00C1422F">
            <w:rPr>
              <w:rFonts w:ascii="Calibri" w:eastAsia="Calibri" w:hAnsi="Calibri" w:cs="Calibri"/>
              <w:b/>
              <w:bCs/>
              <w:color w:val="B48900"/>
              <w:kern w:val="0"/>
              <w:sz w:val="36"/>
              <w:szCs w:val="36"/>
            </w:rPr>
            <w:t>The Apostacy of Judah</w:t>
          </w:r>
        </w:p>
        <w:p w14:paraId="5E50E234" w14:textId="7067FCFA" w:rsidR="00C1422F" w:rsidRPr="007B37C8" w:rsidRDefault="00C1422F" w:rsidP="00C1422F">
          <w:pPr>
            <w:tabs>
              <w:tab w:val="left" w:pos="1992"/>
              <w:tab w:val="center" w:pos="4680"/>
            </w:tabs>
            <w:spacing w:after="40"/>
            <w:ind w:left="57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V. </w:t>
          </w:r>
          <w:r w:rsidRPr="00C1422F">
            <w:rPr>
              <w:rFonts w:ascii="Calibri" w:eastAsia="Calibri" w:hAnsi="Calibri" w:cs="Calibri"/>
              <w:b/>
              <w:bCs/>
              <w:color w:val="B48900"/>
              <w:kern w:val="0"/>
              <w:sz w:val="36"/>
              <w:szCs w:val="36"/>
            </w:rPr>
            <w:t xml:space="preserve">Second Return After the Scattering  </w:t>
          </w:r>
        </w:p>
        <w:p w14:paraId="6002DE6C" w14:textId="26F6C69A" w:rsidR="00C1422F" w:rsidRPr="007B37C8" w:rsidRDefault="00C1422F" w:rsidP="00C1422F">
          <w:pPr>
            <w:tabs>
              <w:tab w:val="left" w:pos="1992"/>
              <w:tab w:val="center" w:pos="4680"/>
            </w:tabs>
            <w:spacing w:after="40"/>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w:t>
          </w:r>
          <w:r>
            <w:rPr>
              <w:rFonts w:ascii="Calibri" w:eastAsia="Calibri" w:hAnsi="Calibri" w:cs="Calibri"/>
              <w:b/>
              <w:bCs/>
              <w:color w:val="B48900"/>
              <w:kern w:val="0"/>
              <w:sz w:val="36"/>
              <w:szCs w:val="36"/>
            </w:rPr>
            <w:t xml:space="preserve"> </w:t>
          </w:r>
          <w:r w:rsidRPr="007B37C8">
            <w:rPr>
              <w:rFonts w:ascii="Calibri" w:eastAsia="Calibri" w:hAnsi="Calibri" w:cs="Calibri"/>
              <w:b/>
              <w:bCs/>
              <w:color w:val="B48900"/>
              <w:kern w:val="0"/>
              <w:sz w:val="36"/>
              <w:szCs w:val="36"/>
            </w:rPr>
            <w:t xml:space="preserve">VI. </w:t>
          </w:r>
          <w:r w:rsidRPr="00C1422F">
            <w:rPr>
              <w:rFonts w:ascii="Calibri" w:eastAsia="Calibri" w:hAnsi="Calibri" w:cs="Calibri"/>
              <w:b/>
              <w:bCs/>
              <w:color w:val="B48900"/>
              <w:kern w:val="0"/>
              <w:sz w:val="36"/>
              <w:szCs w:val="36"/>
            </w:rPr>
            <w:t>Christ Sets Up His Classroom</w:t>
          </w:r>
        </w:p>
        <w:p w14:paraId="691BC6E6" w14:textId="4DCE7BCA" w:rsidR="00C1422F" w:rsidRDefault="00C1422F" w:rsidP="00C1422F">
          <w:pPr>
            <w:tabs>
              <w:tab w:val="left" w:pos="1992"/>
              <w:tab w:val="center" w:pos="4680"/>
            </w:tabs>
            <w:spacing w:after="120"/>
            <w:ind w:left="1296" w:hanging="129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w:t>
          </w:r>
          <w:r w:rsidR="001D642B">
            <w:rPr>
              <w:rFonts w:ascii="Calibri" w:eastAsia="Calibri" w:hAnsi="Calibri" w:cs="Calibri"/>
              <w:b/>
              <w:bCs/>
              <w:color w:val="B48900"/>
              <w:kern w:val="0"/>
              <w:sz w:val="36"/>
              <w:szCs w:val="36"/>
            </w:rPr>
            <w:t xml:space="preserve"> </w:t>
          </w:r>
          <w:r w:rsidRPr="007B37C8">
            <w:rPr>
              <w:rFonts w:ascii="Calibri" w:eastAsia="Calibri" w:hAnsi="Calibri" w:cs="Calibri"/>
              <w:b/>
              <w:bCs/>
              <w:color w:val="B48900"/>
              <w:kern w:val="0"/>
              <w:sz w:val="36"/>
              <w:szCs w:val="36"/>
            </w:rPr>
            <w:t xml:space="preserve">VII. </w:t>
          </w:r>
          <w:r w:rsidRPr="00C1422F">
            <w:rPr>
              <w:rFonts w:ascii="Calibri" w:eastAsia="Calibri" w:hAnsi="Calibri" w:cs="Calibri"/>
              <w:b/>
              <w:bCs/>
              <w:color w:val="B48900"/>
              <w:kern w:val="0"/>
              <w:sz w:val="36"/>
              <w:szCs w:val="36"/>
            </w:rPr>
            <w:t xml:space="preserve">Daniel Prophesies </w:t>
          </w:r>
          <w:r>
            <w:rPr>
              <w:rFonts w:ascii="Calibri" w:eastAsia="Calibri" w:hAnsi="Calibri" w:cs="Calibri"/>
              <w:b/>
              <w:bCs/>
              <w:color w:val="B48900"/>
              <w:kern w:val="0"/>
              <w:sz w:val="36"/>
              <w:szCs w:val="36"/>
            </w:rPr>
            <w:t>B</w:t>
          </w:r>
          <w:r w:rsidRPr="00C1422F">
            <w:rPr>
              <w:rFonts w:ascii="Calibri" w:eastAsia="Calibri" w:hAnsi="Calibri" w:cs="Calibri"/>
              <w:b/>
              <w:bCs/>
              <w:color w:val="B48900"/>
              <w:kern w:val="0"/>
              <w:sz w:val="36"/>
              <w:szCs w:val="36"/>
            </w:rPr>
            <w:t>oth Advents and Returns</w:t>
          </w:r>
        </w:p>
        <w:p w14:paraId="189D9FB5" w14:textId="056FCF80" w:rsidR="00C1422F" w:rsidRDefault="00C1422F" w:rsidP="00C1422F">
          <w:pPr>
            <w:tabs>
              <w:tab w:val="left" w:pos="1992"/>
              <w:tab w:val="center" w:pos="4680"/>
            </w:tabs>
            <w:spacing w:after="120"/>
            <w:ind w:left="1296" w:hanging="1296"/>
            <w:rPr>
              <w:rFonts w:ascii="Calibri" w:eastAsia="Calibri" w:hAnsi="Calibri" w:cs="Calibri"/>
              <w:b/>
              <w:bCs/>
              <w:color w:val="B48900"/>
              <w:kern w:val="0"/>
              <w:sz w:val="36"/>
              <w:szCs w:val="36"/>
            </w:rPr>
          </w:pPr>
          <w:r>
            <w:rPr>
              <w:rFonts w:ascii="Calibri" w:eastAsia="Calibri" w:hAnsi="Calibri" w:cs="Calibri"/>
              <w:b/>
              <w:bCs/>
              <w:color w:val="B48900"/>
              <w:kern w:val="0"/>
              <w:sz w:val="36"/>
              <w:szCs w:val="36"/>
            </w:rPr>
            <w:t xml:space="preserve">    </w:t>
          </w:r>
          <w:r w:rsidR="001D642B">
            <w:rPr>
              <w:rFonts w:ascii="Calibri" w:eastAsia="Calibri" w:hAnsi="Calibri" w:cs="Calibri"/>
              <w:b/>
              <w:bCs/>
              <w:color w:val="B48900"/>
              <w:kern w:val="0"/>
              <w:sz w:val="36"/>
              <w:szCs w:val="36"/>
            </w:rPr>
            <w:t xml:space="preserve"> </w:t>
          </w:r>
          <w:r>
            <w:rPr>
              <w:rFonts w:ascii="Calibri" w:eastAsia="Calibri" w:hAnsi="Calibri" w:cs="Calibri"/>
              <w:b/>
              <w:bCs/>
              <w:color w:val="B48900"/>
              <w:kern w:val="0"/>
              <w:sz w:val="36"/>
              <w:szCs w:val="36"/>
            </w:rPr>
            <w:t xml:space="preserve">VIII. </w:t>
          </w:r>
          <w:r w:rsidRPr="00C1422F">
            <w:rPr>
              <w:rFonts w:ascii="Calibri" w:eastAsia="Calibri" w:hAnsi="Calibri" w:cs="Calibri"/>
              <w:b/>
              <w:bCs/>
              <w:color w:val="B48900"/>
              <w:kern w:val="0"/>
              <w:sz w:val="36"/>
              <w:szCs w:val="36"/>
            </w:rPr>
            <w:t>Don’t Be Ignorant of the Mystery</w:t>
          </w:r>
        </w:p>
        <w:p w14:paraId="008FD99A" w14:textId="2D78102F" w:rsidR="00C1422F" w:rsidRDefault="00C1422F" w:rsidP="00C1422F">
          <w:pPr>
            <w:tabs>
              <w:tab w:val="left" w:pos="1992"/>
              <w:tab w:val="center" w:pos="4680"/>
            </w:tabs>
            <w:spacing w:after="120"/>
            <w:ind w:left="1296" w:hanging="1296"/>
            <w:rPr>
              <w:rFonts w:ascii="Calibri" w:eastAsia="Calibri" w:hAnsi="Calibri" w:cs="Calibri"/>
              <w:b/>
              <w:bCs/>
              <w:color w:val="B48900"/>
              <w:kern w:val="0"/>
              <w:sz w:val="36"/>
              <w:szCs w:val="36"/>
            </w:rPr>
          </w:pPr>
          <w:r>
            <w:rPr>
              <w:rFonts w:ascii="Calibri" w:eastAsia="Calibri" w:hAnsi="Calibri" w:cs="Calibri"/>
              <w:b/>
              <w:bCs/>
              <w:color w:val="B48900"/>
              <w:kern w:val="0"/>
              <w:sz w:val="36"/>
              <w:szCs w:val="36"/>
            </w:rPr>
            <w:t xml:space="preserve">      </w:t>
          </w:r>
          <w:r w:rsidR="001D642B">
            <w:rPr>
              <w:rFonts w:ascii="Calibri" w:eastAsia="Calibri" w:hAnsi="Calibri" w:cs="Calibri"/>
              <w:b/>
              <w:bCs/>
              <w:color w:val="B48900"/>
              <w:kern w:val="0"/>
              <w:sz w:val="36"/>
              <w:szCs w:val="36"/>
            </w:rPr>
            <w:t xml:space="preserve"> </w:t>
          </w:r>
          <w:r>
            <w:rPr>
              <w:rFonts w:ascii="Calibri" w:eastAsia="Calibri" w:hAnsi="Calibri" w:cs="Calibri"/>
              <w:b/>
              <w:bCs/>
              <w:color w:val="B48900"/>
              <w:kern w:val="0"/>
              <w:sz w:val="36"/>
              <w:szCs w:val="36"/>
            </w:rPr>
            <w:t xml:space="preserve">IX. </w:t>
          </w:r>
          <w:r w:rsidRPr="00C1422F">
            <w:rPr>
              <w:rFonts w:ascii="Calibri" w:eastAsia="Calibri" w:hAnsi="Calibri" w:cs="Calibri"/>
              <w:b/>
              <w:bCs/>
              <w:color w:val="B48900"/>
              <w:kern w:val="0"/>
              <w:sz w:val="36"/>
              <w:szCs w:val="36"/>
            </w:rPr>
            <w:t>The Kingdom After Israel is Returned</w:t>
          </w:r>
        </w:p>
        <w:p w14:paraId="1F38BD32" w14:textId="11E99D89" w:rsidR="001D642B" w:rsidRDefault="001D642B" w:rsidP="00C1422F">
          <w:pPr>
            <w:tabs>
              <w:tab w:val="left" w:pos="1992"/>
              <w:tab w:val="center" w:pos="4680"/>
            </w:tabs>
            <w:spacing w:after="120"/>
            <w:ind w:left="1296" w:hanging="1296"/>
            <w:rPr>
              <w:rFonts w:ascii="Calibri" w:eastAsia="Calibri" w:hAnsi="Calibri" w:cs="Calibri"/>
              <w:b/>
              <w:bCs/>
              <w:color w:val="B48900"/>
              <w:kern w:val="0"/>
              <w:sz w:val="36"/>
              <w:szCs w:val="36"/>
            </w:rPr>
          </w:pPr>
          <w:r>
            <w:rPr>
              <w:rFonts w:ascii="Calibri" w:eastAsia="Calibri" w:hAnsi="Calibri" w:cs="Calibri"/>
              <w:b/>
              <w:bCs/>
              <w:color w:val="B48900"/>
              <w:kern w:val="0"/>
              <w:sz w:val="36"/>
              <w:szCs w:val="36"/>
            </w:rPr>
            <w:t xml:space="preserve">      </w:t>
          </w:r>
          <w:r w:rsidR="00D4221C">
            <w:rPr>
              <w:rFonts w:ascii="Calibri" w:eastAsia="Calibri" w:hAnsi="Calibri" w:cs="Calibri"/>
              <w:b/>
              <w:bCs/>
              <w:color w:val="B48900"/>
              <w:kern w:val="0"/>
              <w:sz w:val="36"/>
              <w:szCs w:val="36"/>
            </w:rPr>
            <w:t xml:space="preserve"> </w:t>
          </w:r>
          <w:r>
            <w:rPr>
              <w:rFonts w:ascii="Calibri" w:eastAsia="Calibri" w:hAnsi="Calibri" w:cs="Calibri"/>
              <w:b/>
              <w:bCs/>
              <w:color w:val="B48900"/>
              <w:kern w:val="0"/>
              <w:sz w:val="36"/>
              <w:szCs w:val="36"/>
            </w:rPr>
            <w:t xml:space="preserve"> X. </w:t>
          </w:r>
          <w:r w:rsidR="00D4221C">
            <w:rPr>
              <w:rFonts w:ascii="Calibri" w:eastAsia="Calibri" w:hAnsi="Calibri" w:cs="Calibri"/>
              <w:b/>
              <w:bCs/>
              <w:color w:val="B48900"/>
              <w:kern w:val="0"/>
              <w:sz w:val="36"/>
              <w:szCs w:val="36"/>
            </w:rPr>
            <w:t>All Was Prophesied in the Feasts</w:t>
          </w:r>
        </w:p>
        <w:p w14:paraId="30D568ED" w14:textId="2759DD4F" w:rsidR="00D4221C" w:rsidRDefault="00D4221C" w:rsidP="00C1422F">
          <w:pPr>
            <w:tabs>
              <w:tab w:val="left" w:pos="1992"/>
              <w:tab w:val="center" w:pos="4680"/>
            </w:tabs>
            <w:spacing w:after="120"/>
            <w:ind w:left="1296" w:hanging="1296"/>
            <w:rPr>
              <w:rFonts w:ascii="Calibri" w:eastAsia="Calibri" w:hAnsi="Calibri" w:cs="Calibri"/>
              <w:b/>
              <w:bCs/>
              <w:color w:val="B48900"/>
              <w:kern w:val="0"/>
              <w:sz w:val="36"/>
              <w:szCs w:val="36"/>
            </w:rPr>
          </w:pPr>
          <w:r>
            <w:rPr>
              <w:rFonts w:ascii="Calibri" w:eastAsia="Calibri" w:hAnsi="Calibri" w:cs="Calibri"/>
              <w:b/>
              <w:bCs/>
              <w:color w:val="B48900"/>
              <w:kern w:val="0"/>
              <w:sz w:val="36"/>
              <w:szCs w:val="36"/>
            </w:rPr>
            <w:t xml:space="preserve">       XI. </w:t>
          </w:r>
          <w:r w:rsidRPr="001D642B">
            <w:rPr>
              <w:rFonts w:ascii="Calibri" w:eastAsia="Calibri" w:hAnsi="Calibri" w:cs="Calibri"/>
              <w:b/>
              <w:bCs/>
              <w:color w:val="B48900"/>
              <w:kern w:val="0"/>
              <w:sz w:val="36"/>
              <w:szCs w:val="36"/>
            </w:rPr>
            <w:t>The Second Advent</w:t>
          </w:r>
          <w:r w:rsidR="00062F41">
            <w:rPr>
              <w:rFonts w:ascii="Calibri" w:eastAsia="Calibri" w:hAnsi="Calibri" w:cs="Calibri"/>
              <w:b/>
              <w:bCs/>
              <w:color w:val="B48900"/>
              <w:kern w:val="0"/>
              <w:sz w:val="36"/>
              <w:szCs w:val="36"/>
            </w:rPr>
            <w:t xml:space="preserve"> &amp; Millennium </w:t>
          </w:r>
        </w:p>
        <w:p w14:paraId="7A5E8848" w14:textId="0A1AAF6E" w:rsidR="00062F41" w:rsidRDefault="00062F41" w:rsidP="00C1422F">
          <w:pPr>
            <w:tabs>
              <w:tab w:val="left" w:pos="1992"/>
              <w:tab w:val="center" w:pos="4680"/>
            </w:tabs>
            <w:spacing w:after="120"/>
            <w:ind w:left="1296" w:hanging="1296"/>
            <w:rPr>
              <w:rFonts w:ascii="Calibri" w:eastAsia="Calibri" w:hAnsi="Calibri" w:cs="Calibri"/>
              <w:b/>
              <w:bCs/>
              <w:color w:val="B48900"/>
              <w:kern w:val="0"/>
              <w:sz w:val="36"/>
              <w:szCs w:val="36"/>
            </w:rPr>
          </w:pPr>
          <w:r>
            <w:rPr>
              <w:rFonts w:ascii="Calibri" w:eastAsia="Calibri" w:hAnsi="Calibri" w:cs="Calibri"/>
              <w:b/>
              <w:bCs/>
              <w:color w:val="B48900"/>
              <w:kern w:val="0"/>
              <w:sz w:val="36"/>
              <w:szCs w:val="36"/>
            </w:rPr>
            <w:t xml:space="preserve">      XII. The Eternal Kingdom</w:t>
          </w:r>
        </w:p>
        <w:p w14:paraId="351243F2" w14:textId="44974EE3" w:rsidR="00EF5AC2" w:rsidRPr="00EF5AC2" w:rsidRDefault="00EF5AC2" w:rsidP="00EF5AC2">
          <w:pPr>
            <w:tabs>
              <w:tab w:val="left" w:pos="1992"/>
              <w:tab w:val="center" w:pos="4680"/>
            </w:tabs>
            <w:spacing w:after="120"/>
            <w:ind w:left="1296" w:hanging="1296"/>
            <w:jc w:val="center"/>
            <w:rPr>
              <w:rFonts w:ascii="Calibri" w:eastAsia="Calibri" w:hAnsi="Calibri" w:cs="Calibri"/>
              <w:b/>
              <w:bCs/>
              <w:color w:val="EE0000"/>
              <w:kern w:val="0"/>
              <w:sz w:val="36"/>
              <w:szCs w:val="36"/>
            </w:rPr>
          </w:pPr>
          <w:r w:rsidRPr="00EF5AC2">
            <w:rPr>
              <w:rFonts w:ascii="Calibri" w:eastAsia="Calibri" w:hAnsi="Calibri" w:cs="Calibri"/>
              <w:b/>
              <w:bCs/>
              <w:color w:val="EE0000"/>
              <w:kern w:val="0"/>
              <w:sz w:val="36"/>
              <w:szCs w:val="36"/>
            </w:rPr>
            <w:t>Where does the Apostasy of Judah fit into God’s Scope?</w:t>
          </w:r>
        </w:p>
        <w:p w14:paraId="03D3565D" w14:textId="528A2E73" w:rsidR="00C1422F" w:rsidRPr="004503B4" w:rsidRDefault="004503B4" w:rsidP="00EF5AC2">
          <w:pPr>
            <w:pStyle w:val="NoSpacing"/>
            <w:spacing w:before="120"/>
            <w:rPr>
              <w:color w:val="4472C4" w:themeColor="accent1"/>
              <w:sz w:val="28"/>
              <w:szCs w:val="28"/>
            </w:rPr>
          </w:pPr>
          <w:hyperlink r:id="rId8" w:history="1">
            <w:r w:rsidRPr="004503B4">
              <w:rPr>
                <w:rStyle w:val="Hyperlink"/>
                <w:b/>
                <w:bCs/>
                <w:sz w:val="28"/>
                <w:szCs w:val="28"/>
              </w:rPr>
              <w:t>Isaiah 9:6</w:t>
            </w:r>
          </w:hyperlink>
          <w:r w:rsidRPr="004503B4">
            <w:rPr>
              <w:sz w:val="28"/>
              <w:szCs w:val="28"/>
            </w:rPr>
            <w:t xml:space="preserve"> For unto us a child is born, unto us a son is given: and the government shall be upon his shoulder: and his name shall be called Wonderful, Counseller, The mighty God, The everlasting Father, The Prince of Peace.</w:t>
          </w:r>
          <w:r w:rsidRPr="004503B4">
            <w:rPr>
              <w:sz w:val="28"/>
              <w:szCs w:val="28"/>
            </w:rPr>
            <w:br/>
          </w:r>
          <w:hyperlink r:id="rId9" w:history="1">
            <w:r w:rsidRPr="002F51C0">
              <w:rPr>
                <w:rStyle w:val="Hyperlink"/>
                <w:b/>
                <w:bCs/>
                <w:sz w:val="28"/>
                <w:szCs w:val="28"/>
              </w:rPr>
              <w:t>Isaiah 9:7</w:t>
            </w:r>
          </w:hyperlink>
          <w:r w:rsidRPr="004503B4">
            <w:rPr>
              <w:sz w:val="28"/>
              <w:szCs w:val="28"/>
            </w:rPr>
            <w:t xml:space="preserve"> Of the increase of </w:t>
          </w:r>
          <w:r w:rsidRPr="004503B4">
            <w:rPr>
              <w:i/>
              <w:iCs/>
              <w:sz w:val="28"/>
              <w:szCs w:val="28"/>
            </w:rPr>
            <w:t>his</w:t>
          </w:r>
          <w:r w:rsidRPr="004503B4">
            <w:rPr>
              <w:sz w:val="28"/>
              <w:szCs w:val="28"/>
            </w:rPr>
            <w:t xml:space="preserve"> government and peace </w:t>
          </w:r>
          <w:r w:rsidRPr="004503B4">
            <w:rPr>
              <w:i/>
              <w:iCs/>
              <w:sz w:val="28"/>
              <w:szCs w:val="28"/>
            </w:rPr>
            <w:t>there shall be</w:t>
          </w:r>
          <w:r w:rsidRPr="004503B4">
            <w:rPr>
              <w:sz w:val="28"/>
              <w:szCs w:val="28"/>
            </w:rPr>
            <w:t xml:space="preserve"> no end, upon the throne of David, and upon his kingdom, to order it, and to establish it with judgment and with justice from henceforth even for ever. The zeal of the LORD of hosts will perform this.</w:t>
          </w:r>
        </w:p>
        <w:p w14:paraId="318CA54A" w14:textId="2FDE5378" w:rsidR="00C1422F" w:rsidRDefault="00C1422F">
          <w:pPr>
            <w:rPr>
              <w:b/>
              <w:bCs/>
              <w:color w:val="0070C0"/>
              <w:sz w:val="32"/>
              <w:szCs w:val="32"/>
            </w:rPr>
          </w:pPr>
          <w:r>
            <w:rPr>
              <w:b/>
              <w:bCs/>
              <w:color w:val="0070C0"/>
              <w:sz w:val="32"/>
              <w:szCs w:val="32"/>
            </w:rPr>
            <w:br w:type="page"/>
          </w:r>
        </w:p>
      </w:sdtContent>
    </w:sdt>
    <w:p w14:paraId="61415DEE" w14:textId="0A567329" w:rsidR="00CD2D3F" w:rsidRPr="00275392" w:rsidRDefault="00492FA1">
      <w:pPr>
        <w:rPr>
          <w:b/>
          <w:bCs/>
          <w:color w:val="0070C0"/>
          <w:sz w:val="32"/>
          <w:szCs w:val="32"/>
        </w:rPr>
      </w:pPr>
      <w:bookmarkStart w:id="1" w:name="_Hlk234518521"/>
      <w:r w:rsidRPr="00275392">
        <w:rPr>
          <w:b/>
          <w:bCs/>
          <w:color w:val="0070C0"/>
          <w:sz w:val="32"/>
          <w:szCs w:val="32"/>
        </w:rPr>
        <w:lastRenderedPageBreak/>
        <w:t>Prophesy throughout the Bible</w:t>
      </w:r>
      <w:r w:rsidR="002374BD" w:rsidRPr="00275392">
        <w:rPr>
          <w:b/>
          <w:bCs/>
          <w:color w:val="0070C0"/>
          <w:sz w:val="32"/>
          <w:szCs w:val="32"/>
        </w:rPr>
        <w:t xml:space="preserve"> </w:t>
      </w:r>
      <w:bookmarkEnd w:id="1"/>
      <w:r w:rsidR="002374BD" w:rsidRPr="00275392">
        <w:rPr>
          <w:b/>
          <w:bCs/>
          <w:color w:val="0070C0"/>
          <w:sz w:val="32"/>
          <w:szCs w:val="32"/>
        </w:rPr>
        <w:t>– “All points to the Day of the LORD”</w:t>
      </w:r>
    </w:p>
    <w:p w14:paraId="50D263B2" w14:textId="3C59D794" w:rsidR="000C743B" w:rsidRPr="000C743B" w:rsidRDefault="000C743B" w:rsidP="000C743B">
      <w:pPr>
        <w:jc w:val="center"/>
        <w:rPr>
          <w:b/>
          <w:bCs/>
          <w:sz w:val="24"/>
          <w:szCs w:val="24"/>
        </w:rPr>
      </w:pPr>
      <w:r>
        <w:rPr>
          <w:b/>
          <w:bCs/>
          <w:sz w:val="24"/>
          <w:szCs w:val="24"/>
        </w:rPr>
        <w:t>From the</w:t>
      </w:r>
      <w:r w:rsidRPr="000C743B">
        <w:rPr>
          <w:b/>
          <w:bCs/>
          <w:sz w:val="24"/>
          <w:szCs w:val="24"/>
        </w:rPr>
        <w:t xml:space="preserve"> Flood to Eternity </w:t>
      </w:r>
      <w:r>
        <w:rPr>
          <w:b/>
          <w:bCs/>
          <w:sz w:val="24"/>
          <w:szCs w:val="24"/>
        </w:rPr>
        <w:t>Revealed by S</w:t>
      </w:r>
      <w:r w:rsidRPr="000C743B">
        <w:rPr>
          <w:b/>
          <w:bCs/>
          <w:sz w:val="24"/>
          <w:szCs w:val="24"/>
        </w:rPr>
        <w:t xml:space="preserve">traight </w:t>
      </w:r>
      <w:r>
        <w:rPr>
          <w:b/>
          <w:bCs/>
          <w:sz w:val="24"/>
          <w:szCs w:val="24"/>
        </w:rPr>
        <w:t>P</w:t>
      </w:r>
      <w:r w:rsidRPr="000C743B">
        <w:rPr>
          <w:b/>
          <w:bCs/>
          <w:sz w:val="24"/>
          <w:szCs w:val="24"/>
        </w:rPr>
        <w:t xml:space="preserve">rophesy, </w:t>
      </w:r>
      <w:r>
        <w:rPr>
          <w:b/>
          <w:bCs/>
          <w:sz w:val="24"/>
          <w:szCs w:val="24"/>
        </w:rPr>
        <w:t>T</w:t>
      </w:r>
      <w:r w:rsidRPr="000C743B">
        <w:rPr>
          <w:b/>
          <w:bCs/>
          <w:sz w:val="24"/>
          <w:szCs w:val="24"/>
        </w:rPr>
        <w:t>ypes, and Mysteries</w:t>
      </w:r>
    </w:p>
    <w:p w14:paraId="3D81B472" w14:textId="58445735" w:rsidR="00492FA1" w:rsidRPr="00492FA1" w:rsidRDefault="00492FA1">
      <w:pPr>
        <w:rPr>
          <w:b/>
          <w:bCs/>
          <w:color w:val="EE0000"/>
          <w:sz w:val="28"/>
          <w:szCs w:val="28"/>
        </w:rPr>
      </w:pPr>
      <w:r w:rsidRPr="00492FA1">
        <w:rPr>
          <w:b/>
          <w:bCs/>
          <w:color w:val="EE0000"/>
          <w:sz w:val="28"/>
          <w:szCs w:val="28"/>
        </w:rPr>
        <w:t xml:space="preserve">I. </w:t>
      </w:r>
      <w:bookmarkStart w:id="2" w:name="_Hlk234518573"/>
      <w:r w:rsidRPr="00492FA1">
        <w:rPr>
          <w:b/>
          <w:bCs/>
          <w:color w:val="EE0000"/>
          <w:sz w:val="28"/>
          <w:szCs w:val="28"/>
        </w:rPr>
        <w:t>The Days of Noah</w:t>
      </w:r>
      <w:r>
        <w:rPr>
          <w:b/>
          <w:bCs/>
          <w:color w:val="EE0000"/>
          <w:sz w:val="28"/>
          <w:szCs w:val="28"/>
        </w:rPr>
        <w:t xml:space="preserve"> </w:t>
      </w:r>
      <w:bookmarkEnd w:id="2"/>
      <w:r>
        <w:rPr>
          <w:b/>
          <w:bCs/>
          <w:color w:val="EE0000"/>
          <w:sz w:val="28"/>
          <w:szCs w:val="28"/>
        </w:rPr>
        <w:t>– Christ likened (type) Noah’s day to Christ’s 2</w:t>
      </w:r>
      <w:r w:rsidRPr="00492FA1">
        <w:rPr>
          <w:b/>
          <w:bCs/>
          <w:color w:val="EE0000"/>
          <w:sz w:val="28"/>
          <w:szCs w:val="28"/>
          <w:vertAlign w:val="superscript"/>
        </w:rPr>
        <w:t>nd</w:t>
      </w:r>
      <w:r>
        <w:rPr>
          <w:b/>
          <w:bCs/>
          <w:color w:val="EE0000"/>
          <w:sz w:val="28"/>
          <w:szCs w:val="28"/>
        </w:rPr>
        <w:t xml:space="preserve"> Advent</w:t>
      </w:r>
    </w:p>
    <w:p w14:paraId="7EA90DDF" w14:textId="1C712D85" w:rsidR="003236B5" w:rsidRPr="002374BD" w:rsidRDefault="003236B5">
      <w:pPr>
        <w:rPr>
          <w:b/>
          <w:bCs/>
          <w:color w:val="00B050"/>
        </w:rPr>
      </w:pPr>
      <w:r w:rsidRPr="002374BD">
        <w:rPr>
          <w:b/>
          <w:bCs/>
          <w:color w:val="00B050"/>
        </w:rPr>
        <w:t>Christ taught about the Flood and its type</w:t>
      </w:r>
    </w:p>
    <w:p w14:paraId="1ECCDFDD" w14:textId="684BC72B" w:rsidR="009E0D61" w:rsidRPr="002374BD" w:rsidRDefault="002519B6">
      <w:pPr>
        <w:rPr>
          <w:color w:val="BA0000"/>
        </w:rPr>
      </w:pPr>
      <w:hyperlink r:id="rId10" w:history="1">
        <w:r w:rsidR="00492FA1" w:rsidRPr="002519B6">
          <w:rPr>
            <w:rStyle w:val="Hyperlink"/>
            <w:b/>
            <w:bCs/>
            <w:color w:val="0070C0"/>
          </w:rPr>
          <w:t>Matthew 24:29</w:t>
        </w:r>
      </w:hyperlink>
      <w:r w:rsidR="00492FA1" w:rsidRPr="002374BD">
        <w:t xml:space="preserve"> </w:t>
      </w:r>
      <w:r w:rsidR="00492FA1" w:rsidRPr="002374BD">
        <w:rPr>
          <w:color w:val="BA0000"/>
        </w:rPr>
        <w:t>Immediately after the tribulation of those days shall the sun be darkened, and the moon shall not give her light, and the stars shall fall from heaven, and the powers of the heavens shall be shaken:</w:t>
      </w:r>
      <w:r w:rsidR="00492FA1" w:rsidRPr="002374BD">
        <w:br/>
      </w:r>
      <w:r w:rsidR="00492FA1" w:rsidRPr="002374BD">
        <w:rPr>
          <w:b/>
          <w:bCs/>
        </w:rPr>
        <w:t>Matthew 24:30</w:t>
      </w:r>
      <w:r w:rsidR="00492FA1" w:rsidRPr="002374BD">
        <w:t xml:space="preserve"> </w:t>
      </w:r>
      <w:r w:rsidR="00492FA1" w:rsidRPr="002374BD">
        <w:rPr>
          <w:color w:val="BA0000"/>
        </w:rPr>
        <w:t>And then shall appear the sign of the Son of man in heaven: and then shall all the tribes of the earth mourn, and they shall see the Son of man coming in the clouds of heaven with power and great glory.</w:t>
      </w:r>
      <w:r w:rsidR="00492FA1" w:rsidRPr="002374BD">
        <w:br/>
      </w:r>
      <w:r w:rsidR="00492FA1" w:rsidRPr="002374BD">
        <w:rPr>
          <w:b/>
          <w:bCs/>
        </w:rPr>
        <w:t>Matthew 24:31</w:t>
      </w:r>
      <w:r w:rsidR="00492FA1" w:rsidRPr="002374BD">
        <w:t xml:space="preserve"> </w:t>
      </w:r>
      <w:r w:rsidR="00492FA1" w:rsidRPr="002374BD">
        <w:rPr>
          <w:color w:val="BA0000"/>
        </w:rPr>
        <w:t>And he shall send his angels with a great sound of a trumpet, and they shall gather together his elect from the four winds, from one end of heaven to the other.</w:t>
      </w:r>
      <w:r w:rsidR="00492FA1" w:rsidRPr="002374BD">
        <w:br/>
      </w:r>
      <w:r w:rsidR="00492FA1" w:rsidRPr="002374BD">
        <w:rPr>
          <w:b/>
          <w:bCs/>
        </w:rPr>
        <w:t>Matthew 24:32</w:t>
      </w:r>
      <w:r w:rsidR="00492FA1" w:rsidRPr="002374BD">
        <w:t xml:space="preserve"> </w:t>
      </w:r>
      <w:r w:rsidR="00492FA1" w:rsidRPr="002374BD">
        <w:rPr>
          <w:color w:val="BA0000"/>
        </w:rPr>
        <w:t xml:space="preserve">Now learn a parable of the fig tree; When his branch is yet tender, and putteth forth leaves, ye know that summer </w:t>
      </w:r>
      <w:r w:rsidR="00492FA1" w:rsidRPr="002374BD">
        <w:rPr>
          <w:i/>
          <w:iCs/>
          <w:color w:val="BA0000"/>
        </w:rPr>
        <w:t>is</w:t>
      </w:r>
      <w:r w:rsidR="00492FA1" w:rsidRPr="002374BD">
        <w:rPr>
          <w:color w:val="BA0000"/>
        </w:rPr>
        <w:t xml:space="preserve"> nigh:</w:t>
      </w:r>
      <w:r w:rsidR="00492FA1" w:rsidRPr="002374BD">
        <w:br/>
      </w:r>
      <w:r w:rsidR="00492FA1" w:rsidRPr="002374BD">
        <w:rPr>
          <w:b/>
          <w:bCs/>
        </w:rPr>
        <w:t>Matthew 24:33</w:t>
      </w:r>
      <w:r w:rsidR="00492FA1" w:rsidRPr="002374BD">
        <w:t xml:space="preserve"> </w:t>
      </w:r>
      <w:r w:rsidR="00492FA1" w:rsidRPr="002374BD">
        <w:rPr>
          <w:color w:val="BA0000"/>
        </w:rPr>
        <w:t xml:space="preserve">So likewise ye, when ye shall see all these things, know that it is near, </w:t>
      </w:r>
      <w:r w:rsidR="00492FA1" w:rsidRPr="002374BD">
        <w:rPr>
          <w:i/>
          <w:iCs/>
          <w:color w:val="BA0000"/>
        </w:rPr>
        <w:t>even</w:t>
      </w:r>
      <w:r w:rsidR="00492FA1" w:rsidRPr="002374BD">
        <w:rPr>
          <w:color w:val="BA0000"/>
        </w:rPr>
        <w:t xml:space="preserve"> at the doors.</w:t>
      </w:r>
      <w:r w:rsidR="00492FA1" w:rsidRPr="002374BD">
        <w:br/>
      </w:r>
      <w:r w:rsidR="00492FA1" w:rsidRPr="002374BD">
        <w:rPr>
          <w:b/>
          <w:bCs/>
        </w:rPr>
        <w:t>Matthew 24:34</w:t>
      </w:r>
      <w:r w:rsidR="00492FA1" w:rsidRPr="002374BD">
        <w:t xml:space="preserve"> </w:t>
      </w:r>
      <w:r w:rsidR="00492FA1" w:rsidRPr="002374BD">
        <w:rPr>
          <w:color w:val="BA0000"/>
        </w:rPr>
        <w:t>Verily I say unto you, This generation shall not pass, till all these things be fulfilled.</w:t>
      </w:r>
      <w:r w:rsidR="00492FA1" w:rsidRPr="002374BD">
        <w:br/>
      </w:r>
      <w:r w:rsidR="00492FA1" w:rsidRPr="002374BD">
        <w:rPr>
          <w:b/>
          <w:bCs/>
        </w:rPr>
        <w:t>Matthew 24:35</w:t>
      </w:r>
      <w:r w:rsidR="00492FA1" w:rsidRPr="002374BD">
        <w:t xml:space="preserve"> </w:t>
      </w:r>
      <w:r w:rsidR="00492FA1" w:rsidRPr="002374BD">
        <w:rPr>
          <w:color w:val="BA0000"/>
        </w:rPr>
        <w:t>Heaven and earth shall pass away, but my words shall not pass away.</w:t>
      </w:r>
      <w:r w:rsidR="00492FA1" w:rsidRPr="002374BD">
        <w:br/>
      </w:r>
      <w:r w:rsidR="00492FA1" w:rsidRPr="002374BD">
        <w:rPr>
          <w:b/>
          <w:bCs/>
        </w:rPr>
        <w:t>Matthew 24:36</w:t>
      </w:r>
      <w:r w:rsidR="00492FA1" w:rsidRPr="002374BD">
        <w:t xml:space="preserve"> </w:t>
      </w:r>
      <w:r w:rsidR="00492FA1" w:rsidRPr="002374BD">
        <w:rPr>
          <w:color w:val="BA0000"/>
        </w:rPr>
        <w:t xml:space="preserve">But of that day and hour knoweth no </w:t>
      </w:r>
      <w:r w:rsidR="00492FA1" w:rsidRPr="002374BD">
        <w:rPr>
          <w:i/>
          <w:iCs/>
          <w:color w:val="BA0000"/>
        </w:rPr>
        <w:t>man</w:t>
      </w:r>
      <w:r w:rsidR="00492FA1" w:rsidRPr="002374BD">
        <w:rPr>
          <w:color w:val="BA0000"/>
        </w:rPr>
        <w:t>, no, not the angels of heaven, but my Father only.</w:t>
      </w:r>
      <w:r w:rsidR="00492FA1" w:rsidRPr="002374BD">
        <w:br/>
      </w:r>
      <w:r w:rsidR="00492FA1" w:rsidRPr="002374BD">
        <w:rPr>
          <w:b/>
          <w:bCs/>
          <w:highlight w:val="yellow"/>
        </w:rPr>
        <w:t>Matthew 24:37</w:t>
      </w:r>
      <w:r w:rsidR="00492FA1" w:rsidRPr="002374BD">
        <w:rPr>
          <w:highlight w:val="yellow"/>
        </w:rPr>
        <w:t xml:space="preserve"> </w:t>
      </w:r>
      <w:r w:rsidR="00492FA1" w:rsidRPr="002374BD">
        <w:rPr>
          <w:color w:val="BA0000"/>
          <w:highlight w:val="yellow"/>
        </w:rPr>
        <w:t xml:space="preserve">But as the days of Noe </w:t>
      </w:r>
      <w:r w:rsidR="00492FA1" w:rsidRPr="002374BD">
        <w:rPr>
          <w:i/>
          <w:iCs/>
          <w:color w:val="BA0000"/>
          <w:highlight w:val="yellow"/>
        </w:rPr>
        <w:t>were</w:t>
      </w:r>
      <w:r w:rsidR="00492FA1" w:rsidRPr="002374BD">
        <w:rPr>
          <w:color w:val="BA0000"/>
          <w:highlight w:val="yellow"/>
        </w:rPr>
        <w:t>, so shall also the coming of the Son of man be.</w:t>
      </w:r>
      <w:r w:rsidR="00492FA1" w:rsidRPr="002374BD">
        <w:rPr>
          <w:highlight w:val="yellow"/>
        </w:rPr>
        <w:br/>
      </w:r>
      <w:r w:rsidR="00492FA1" w:rsidRPr="002374BD">
        <w:rPr>
          <w:b/>
          <w:bCs/>
          <w:highlight w:val="yellow"/>
        </w:rPr>
        <w:t>Matthew 24:38</w:t>
      </w:r>
      <w:r w:rsidR="00492FA1" w:rsidRPr="002374BD">
        <w:rPr>
          <w:highlight w:val="yellow"/>
        </w:rPr>
        <w:t xml:space="preserve"> </w:t>
      </w:r>
      <w:r w:rsidR="00492FA1" w:rsidRPr="002374BD">
        <w:rPr>
          <w:color w:val="BA0000"/>
          <w:highlight w:val="yellow"/>
        </w:rPr>
        <w:t>For as in the days that were before the flood they were eating and drinking, marrying and giving in marriage, until the day that Noe entered into the ark,</w:t>
      </w:r>
      <w:r w:rsidR="00492FA1" w:rsidRPr="002374BD">
        <w:rPr>
          <w:highlight w:val="yellow"/>
        </w:rPr>
        <w:br/>
      </w:r>
      <w:r w:rsidR="00492FA1" w:rsidRPr="002374BD">
        <w:rPr>
          <w:b/>
          <w:bCs/>
          <w:highlight w:val="yellow"/>
        </w:rPr>
        <w:t>Matthew 24:39</w:t>
      </w:r>
      <w:r w:rsidR="00492FA1" w:rsidRPr="002374BD">
        <w:rPr>
          <w:highlight w:val="yellow"/>
        </w:rPr>
        <w:t xml:space="preserve"> </w:t>
      </w:r>
      <w:r w:rsidR="00492FA1" w:rsidRPr="002374BD">
        <w:rPr>
          <w:color w:val="BA0000"/>
          <w:highlight w:val="yellow"/>
        </w:rPr>
        <w:t>And knew not until the flood came, and took them all away; so shall also the coming of the Son of man be.</w:t>
      </w:r>
    </w:p>
    <w:p w14:paraId="1BCB6B6A" w14:textId="5EAA5E0E" w:rsidR="002374BD" w:rsidRPr="002374BD" w:rsidRDefault="002374BD">
      <w:pPr>
        <w:rPr>
          <w:b/>
          <w:bCs/>
          <w:color w:val="00B050"/>
        </w:rPr>
      </w:pPr>
      <w:r w:rsidRPr="002374BD">
        <w:rPr>
          <w:b/>
          <w:bCs/>
          <w:color w:val="00B050"/>
        </w:rPr>
        <w:t>Enoch was translated before the “tribulation” of the Flood</w:t>
      </w:r>
      <w:r w:rsidR="002519B6">
        <w:rPr>
          <w:b/>
          <w:bCs/>
          <w:color w:val="00B050"/>
        </w:rPr>
        <w:t xml:space="preserve"> – </w:t>
      </w:r>
      <w:hyperlink r:id="rId11" w:history="1">
        <w:r w:rsidR="002519B6" w:rsidRPr="002519B6">
          <w:rPr>
            <w:rStyle w:val="Hyperlink"/>
            <w:b/>
            <w:bCs/>
          </w:rPr>
          <w:t>Genesis 5-8</w:t>
        </w:r>
      </w:hyperlink>
    </w:p>
    <w:p w14:paraId="2EDD5C11" w14:textId="3F484BD5" w:rsidR="002374BD" w:rsidRPr="002374BD" w:rsidRDefault="002374BD">
      <w:pPr>
        <w:rPr>
          <w:b/>
          <w:bCs/>
          <w:color w:val="00B050"/>
        </w:rPr>
      </w:pPr>
      <w:hyperlink r:id="rId12" w:history="1">
        <w:r w:rsidRPr="00C468F4">
          <w:rPr>
            <w:rStyle w:val="Hyperlink"/>
            <w:b/>
            <w:bCs/>
          </w:rPr>
          <w:t>Genesis 5:21</w:t>
        </w:r>
      </w:hyperlink>
      <w:r w:rsidRPr="002374BD">
        <w:t xml:space="preserve"> And Enoch lived sixty and five years, and begat Methuselah:</w:t>
      </w:r>
      <w:r w:rsidRPr="002374BD">
        <w:br/>
      </w:r>
      <w:r w:rsidRPr="002374BD">
        <w:rPr>
          <w:b/>
          <w:bCs/>
        </w:rPr>
        <w:t>Genesis 5:22</w:t>
      </w:r>
      <w:r w:rsidRPr="002374BD">
        <w:t xml:space="preserve"> And Enoch walked with God after he begat Methuselah three hundred years, and begat sons and daughters:</w:t>
      </w:r>
      <w:r w:rsidRPr="002374BD">
        <w:br/>
      </w:r>
      <w:r w:rsidRPr="002374BD">
        <w:rPr>
          <w:b/>
          <w:bCs/>
        </w:rPr>
        <w:t>Genesis 5:23</w:t>
      </w:r>
      <w:r w:rsidRPr="002374BD">
        <w:t xml:space="preserve"> And all the days of Enoch were three hundred sixty and five years:</w:t>
      </w:r>
      <w:r w:rsidRPr="002374BD">
        <w:br/>
      </w:r>
      <w:r w:rsidRPr="002374BD">
        <w:rPr>
          <w:b/>
          <w:bCs/>
        </w:rPr>
        <w:t>Genesis 5:24</w:t>
      </w:r>
      <w:r w:rsidRPr="002374BD">
        <w:t xml:space="preserve"> And Enoch walked with God: and he </w:t>
      </w:r>
      <w:r w:rsidRPr="002374BD">
        <w:rPr>
          <w:i/>
          <w:iCs/>
        </w:rPr>
        <w:t>was</w:t>
      </w:r>
      <w:r w:rsidRPr="002374BD">
        <w:t xml:space="preserve"> not; for God took him.</w:t>
      </w:r>
      <w:r w:rsidRPr="002374BD">
        <w:br/>
      </w:r>
      <w:r w:rsidRPr="002374BD">
        <w:rPr>
          <w:b/>
          <w:bCs/>
        </w:rPr>
        <w:t>Genesis 5:25</w:t>
      </w:r>
      <w:r w:rsidRPr="002374BD">
        <w:t xml:space="preserve"> And Methuselah lived an hundred eighty and seven years, and begat Lamech:</w:t>
      </w:r>
    </w:p>
    <w:p w14:paraId="282DB149" w14:textId="5BD8FFE2" w:rsidR="003236B5" w:rsidRPr="002374BD" w:rsidRDefault="003236B5">
      <w:pPr>
        <w:rPr>
          <w:b/>
          <w:bCs/>
          <w:color w:val="00B050"/>
        </w:rPr>
      </w:pPr>
      <w:r w:rsidRPr="002374BD">
        <w:rPr>
          <w:b/>
          <w:bCs/>
          <w:color w:val="00B050"/>
        </w:rPr>
        <w:t>Noah became the Heir of Righteousness</w:t>
      </w:r>
    </w:p>
    <w:p w14:paraId="5E6E2D9A" w14:textId="1F3F8943" w:rsidR="003236B5" w:rsidRPr="002374BD" w:rsidRDefault="003236B5">
      <w:pPr>
        <w:rPr>
          <w:b/>
          <w:bCs/>
          <w:color w:val="00B050"/>
        </w:rPr>
      </w:pPr>
      <w:hyperlink r:id="rId13" w:history="1">
        <w:r w:rsidRPr="002374BD">
          <w:rPr>
            <w:rStyle w:val="Hyperlink"/>
            <w:b/>
            <w:bCs/>
          </w:rPr>
          <w:t>Hebrews 11:7</w:t>
        </w:r>
      </w:hyperlink>
      <w:r w:rsidRPr="002374BD">
        <w:t xml:space="preserve"> By faith Noah, being warned of God of things not seen as yet, moved with fear, prepared an ark to the saving of his house; by the which he condemned the world, and became heir of the righteousness which is by faith.</w:t>
      </w:r>
    </w:p>
    <w:p w14:paraId="6AAC02AA" w14:textId="76135C45" w:rsidR="00492FA1" w:rsidRPr="002519B6" w:rsidRDefault="00F9392A">
      <w:pPr>
        <w:rPr>
          <w:b/>
          <w:bCs/>
          <w:color w:val="EE0000"/>
        </w:rPr>
      </w:pPr>
      <w:r w:rsidRPr="000C743B">
        <w:rPr>
          <w:b/>
          <w:bCs/>
          <w:color w:val="EE0000"/>
        </w:rPr>
        <w:t>The Type is clear:</w:t>
      </w:r>
      <w:r w:rsidR="002519B6" w:rsidRPr="000C743B">
        <w:rPr>
          <w:b/>
          <w:bCs/>
          <w:color w:val="EE0000"/>
        </w:rPr>
        <w:t xml:space="preserve"> </w:t>
      </w:r>
      <w:r w:rsidR="002519B6" w:rsidRPr="002519B6">
        <w:rPr>
          <w:b/>
          <w:bCs/>
          <w:color w:val="EE0000"/>
        </w:rPr>
        <w:t xml:space="preserve">        (Flood is a type – Righteous are translated first (</w:t>
      </w:r>
      <w:hyperlink r:id="rId14" w:history="1">
        <w:r w:rsidR="002519B6" w:rsidRPr="002519B6">
          <w:rPr>
            <w:rStyle w:val="Hyperlink"/>
            <w:b/>
            <w:bCs/>
          </w:rPr>
          <w:t>Matthew 24</w:t>
        </w:r>
      </w:hyperlink>
      <w:r w:rsidR="002519B6" w:rsidRPr="002519B6">
        <w:rPr>
          <w:b/>
          <w:bCs/>
          <w:color w:val="EE0000"/>
        </w:rPr>
        <w:t xml:space="preserve">; </w:t>
      </w:r>
      <w:hyperlink r:id="rId15" w:history="1">
        <w:r w:rsidR="002519B6" w:rsidRPr="002519B6">
          <w:rPr>
            <w:rStyle w:val="Hyperlink"/>
            <w:b/>
            <w:bCs/>
          </w:rPr>
          <w:t>Genesis 5-8</w:t>
        </w:r>
      </w:hyperlink>
      <w:r w:rsidR="002519B6" w:rsidRPr="002519B6">
        <w:rPr>
          <w:b/>
          <w:bCs/>
          <w:color w:val="EE0000"/>
        </w:rPr>
        <w:t>)</w:t>
      </w:r>
    </w:p>
    <w:tbl>
      <w:tblPr>
        <w:tblStyle w:val="TableGrid"/>
        <w:tblW w:w="0" w:type="auto"/>
        <w:jc w:val="center"/>
        <w:tblBorders>
          <w:top w:val="single" w:sz="18" w:space="0" w:color="5B9BD5" w:themeColor="accent5"/>
          <w:left w:val="single" w:sz="18" w:space="0" w:color="5B9BD5" w:themeColor="accent5"/>
          <w:bottom w:val="single" w:sz="18" w:space="0" w:color="5B9BD5" w:themeColor="accent5"/>
          <w:right w:val="single" w:sz="18" w:space="0" w:color="5B9BD5" w:themeColor="accent5"/>
          <w:insideH w:val="single" w:sz="6" w:space="0" w:color="5B9BD5" w:themeColor="accent5"/>
          <w:insideV w:val="single" w:sz="6" w:space="0" w:color="5B9BD5" w:themeColor="accent5"/>
        </w:tblBorders>
        <w:tblLook w:val="04A0" w:firstRow="1" w:lastRow="0" w:firstColumn="1" w:lastColumn="0" w:noHBand="0" w:noVBand="1"/>
      </w:tblPr>
      <w:tblGrid>
        <w:gridCol w:w="4660"/>
        <w:gridCol w:w="4654"/>
      </w:tblGrid>
      <w:tr w:rsidR="009E4D2C" w:rsidRPr="00F9392A" w14:paraId="4407AB5E" w14:textId="77777777" w:rsidTr="00F9392A">
        <w:trPr>
          <w:jc w:val="center"/>
        </w:trPr>
        <w:tc>
          <w:tcPr>
            <w:tcW w:w="9576" w:type="dxa"/>
            <w:gridSpan w:val="2"/>
            <w:tcBorders>
              <w:top w:val="single" w:sz="18" w:space="0" w:color="5B9BD5" w:themeColor="accent5"/>
              <w:bottom w:val="single" w:sz="18" w:space="0" w:color="5B9BD5" w:themeColor="accent5"/>
            </w:tcBorders>
            <w:shd w:val="clear" w:color="auto" w:fill="DEEAF6" w:themeFill="accent5" w:themeFillTint="33"/>
            <w:vAlign w:val="center"/>
          </w:tcPr>
          <w:p w14:paraId="4D049652" w14:textId="2BE3289D" w:rsidR="00F9392A" w:rsidRPr="00F9392A" w:rsidRDefault="00F9392A" w:rsidP="00F9392A">
            <w:pPr>
              <w:jc w:val="center"/>
              <w:rPr>
                <w:rFonts w:ascii="Calibri" w:hAnsi="Calibri" w:cs="Calibri"/>
                <w:b/>
                <w:sz w:val="24"/>
              </w:rPr>
            </w:pPr>
            <w:r w:rsidRPr="00F9392A">
              <w:rPr>
                <w:rFonts w:ascii="Calibri" w:hAnsi="Calibri" w:cs="Calibri"/>
                <w:b/>
                <w:color w:val="EE0000"/>
                <w:sz w:val="24"/>
              </w:rPr>
              <w:t xml:space="preserve">Types of the Rapture </w:t>
            </w:r>
            <w:r w:rsidR="00F03C04" w:rsidRPr="00C468F4">
              <w:rPr>
                <w:rFonts w:ascii="Calibri" w:hAnsi="Calibri" w:cs="Calibri"/>
                <w:b/>
                <w:color w:val="EE0000"/>
                <w:sz w:val="24"/>
              </w:rPr>
              <w:t>Teach</w:t>
            </w:r>
            <w:r w:rsidRPr="00F9392A">
              <w:rPr>
                <w:rFonts w:ascii="Calibri" w:hAnsi="Calibri" w:cs="Calibri"/>
                <w:b/>
                <w:color w:val="EE0000"/>
                <w:sz w:val="24"/>
              </w:rPr>
              <w:t xml:space="preserve"> at what point the Rapture Occurs</w:t>
            </w:r>
          </w:p>
        </w:tc>
      </w:tr>
      <w:tr w:rsidR="00F9392A" w:rsidRPr="00F9392A" w14:paraId="36E747FB" w14:textId="77777777" w:rsidTr="00F9392A">
        <w:trPr>
          <w:jc w:val="center"/>
        </w:trPr>
        <w:tc>
          <w:tcPr>
            <w:tcW w:w="4788" w:type="dxa"/>
            <w:tcBorders>
              <w:top w:val="single" w:sz="18" w:space="0" w:color="5B9BD5" w:themeColor="accent5"/>
              <w:bottom w:val="single" w:sz="6" w:space="0" w:color="5B9BD5" w:themeColor="accent5"/>
              <w:right w:val="single" w:sz="18" w:space="0" w:color="5B9BD5" w:themeColor="accent5"/>
            </w:tcBorders>
            <w:vAlign w:val="center"/>
          </w:tcPr>
          <w:p w14:paraId="75461E58"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Enoch is translated into heaven before the flood</w:t>
            </w:r>
          </w:p>
          <w:p w14:paraId="1E071713"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(A Type of the Tribulation)</w:t>
            </w:r>
          </w:p>
        </w:tc>
        <w:tc>
          <w:tcPr>
            <w:tcW w:w="4788" w:type="dxa"/>
            <w:tcBorders>
              <w:top w:val="single" w:sz="18" w:space="0" w:color="5B9BD5" w:themeColor="accent5"/>
              <w:left w:val="single" w:sz="18" w:space="0" w:color="5B9BD5" w:themeColor="accent5"/>
            </w:tcBorders>
            <w:vAlign w:val="center"/>
          </w:tcPr>
          <w:p w14:paraId="110CE62F" w14:textId="77777777" w:rsidR="00F9392A" w:rsidRPr="00F9392A" w:rsidRDefault="00F9392A" w:rsidP="00F9392A">
            <w:pPr>
              <w:jc w:val="center"/>
              <w:rPr>
                <w:rFonts w:ascii="Calibri" w:hAnsi="Calibri" w:cs="Calibri"/>
                <w:b/>
                <w:szCs w:val="20"/>
              </w:rPr>
            </w:pPr>
            <w:hyperlink r:id="rId16" w:history="1">
              <w:r w:rsidRPr="00F9392A">
                <w:rPr>
                  <w:rFonts w:ascii="Calibri" w:hAnsi="Calibri" w:cs="Calibri"/>
                  <w:b/>
                  <w:color w:val="0563C1"/>
                  <w:szCs w:val="20"/>
                  <w:u w:val="single"/>
                </w:rPr>
                <w:t>Genesis 5:23-24</w:t>
              </w:r>
            </w:hyperlink>
            <w:r w:rsidRPr="00F9392A">
              <w:rPr>
                <w:rFonts w:ascii="Calibri" w:hAnsi="Calibri" w:cs="Calibri"/>
                <w:b/>
                <w:szCs w:val="20"/>
              </w:rPr>
              <w:t xml:space="preserve">; </w:t>
            </w:r>
            <w:hyperlink r:id="rId17" w:history="1">
              <w:r w:rsidRPr="00F9392A">
                <w:rPr>
                  <w:rFonts w:ascii="Calibri" w:hAnsi="Calibri" w:cs="Calibri"/>
                  <w:b/>
                  <w:color w:val="0563C1"/>
                  <w:szCs w:val="20"/>
                  <w:u w:val="single"/>
                </w:rPr>
                <w:t>Flood Chapter 6</w:t>
              </w:r>
            </w:hyperlink>
          </w:p>
        </w:tc>
      </w:tr>
      <w:tr w:rsidR="00F9392A" w:rsidRPr="00F9392A" w14:paraId="7EC3374D" w14:textId="77777777" w:rsidTr="00F9392A">
        <w:trPr>
          <w:jc w:val="center"/>
        </w:trPr>
        <w:tc>
          <w:tcPr>
            <w:tcW w:w="4788" w:type="dxa"/>
            <w:tcBorders>
              <w:top w:val="single" w:sz="6" w:space="0" w:color="5B9BD5" w:themeColor="accent5"/>
              <w:bottom w:val="single" w:sz="6" w:space="0" w:color="5B9BD5" w:themeColor="accent5"/>
              <w:right w:val="single" w:sz="18" w:space="0" w:color="5B9BD5" w:themeColor="accent5"/>
            </w:tcBorders>
            <w:vAlign w:val="center"/>
          </w:tcPr>
          <w:p w14:paraId="61C136C8"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Lot is rescued out of Sodom before the fire fell</w:t>
            </w:r>
          </w:p>
          <w:p w14:paraId="4C5F8540"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(A Type of the Tribulation)</w:t>
            </w:r>
          </w:p>
        </w:tc>
        <w:tc>
          <w:tcPr>
            <w:tcW w:w="4788" w:type="dxa"/>
            <w:tcBorders>
              <w:left w:val="single" w:sz="18" w:space="0" w:color="5B9BD5" w:themeColor="accent5"/>
            </w:tcBorders>
            <w:vAlign w:val="center"/>
          </w:tcPr>
          <w:p w14:paraId="0787C5FD" w14:textId="77777777" w:rsidR="00F9392A" w:rsidRPr="00F9392A" w:rsidRDefault="00F9392A" w:rsidP="00F9392A">
            <w:pPr>
              <w:jc w:val="center"/>
              <w:rPr>
                <w:rFonts w:ascii="Calibri" w:hAnsi="Calibri" w:cs="Calibri"/>
                <w:b/>
                <w:szCs w:val="20"/>
              </w:rPr>
            </w:pPr>
            <w:hyperlink r:id="rId18" w:history="1">
              <w:r w:rsidRPr="00F9392A">
                <w:rPr>
                  <w:rFonts w:ascii="Calibri" w:hAnsi="Calibri" w:cs="Calibri"/>
                  <w:b/>
                  <w:color w:val="0563C1"/>
                  <w:szCs w:val="20"/>
                  <w:u w:val="single"/>
                </w:rPr>
                <w:t>Genesis 19:15</w:t>
              </w:r>
            </w:hyperlink>
            <w:r w:rsidRPr="00F9392A">
              <w:rPr>
                <w:rFonts w:ascii="Calibri" w:hAnsi="Calibri" w:cs="Calibri"/>
                <w:b/>
                <w:szCs w:val="20"/>
              </w:rPr>
              <w:t xml:space="preserve">; </w:t>
            </w:r>
            <w:hyperlink r:id="rId19" w:history="1">
              <w:r w:rsidRPr="00F9392A">
                <w:rPr>
                  <w:rFonts w:ascii="Calibri" w:hAnsi="Calibri" w:cs="Calibri"/>
                  <w:b/>
                  <w:color w:val="0563C1"/>
                  <w:szCs w:val="20"/>
                  <w:u w:val="single"/>
                </w:rPr>
                <w:t>Fire Fell 19:23-24</w:t>
              </w:r>
            </w:hyperlink>
          </w:p>
        </w:tc>
      </w:tr>
      <w:tr w:rsidR="00F9392A" w:rsidRPr="00F9392A" w14:paraId="633E04B9" w14:textId="77777777" w:rsidTr="00F9392A">
        <w:trPr>
          <w:jc w:val="center"/>
        </w:trPr>
        <w:tc>
          <w:tcPr>
            <w:tcW w:w="4788" w:type="dxa"/>
            <w:tcBorders>
              <w:top w:val="single" w:sz="6" w:space="0" w:color="5B9BD5" w:themeColor="accent5"/>
              <w:bottom w:val="single" w:sz="6" w:space="0" w:color="5B9BD5" w:themeColor="accent5"/>
              <w:right w:val="single" w:sz="18" w:space="0" w:color="5B9BD5" w:themeColor="accent5"/>
            </w:tcBorders>
            <w:vAlign w:val="center"/>
          </w:tcPr>
          <w:p w14:paraId="222D6E40"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Joseph takes a Gentile Bride Before the famine</w:t>
            </w:r>
          </w:p>
          <w:p w14:paraId="43EB48AB"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(A Type of the Tribulation)</w:t>
            </w:r>
          </w:p>
        </w:tc>
        <w:tc>
          <w:tcPr>
            <w:tcW w:w="4788" w:type="dxa"/>
            <w:tcBorders>
              <w:left w:val="single" w:sz="18" w:space="0" w:color="5B9BD5" w:themeColor="accent5"/>
            </w:tcBorders>
            <w:vAlign w:val="center"/>
          </w:tcPr>
          <w:p w14:paraId="344FA389"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 xml:space="preserve">Joseph’s Egyptian Bride, Asenath – </w:t>
            </w:r>
            <w:hyperlink r:id="rId20" w:history="1">
              <w:r w:rsidRPr="00F9392A">
                <w:rPr>
                  <w:rFonts w:ascii="Calibri" w:hAnsi="Calibri" w:cs="Calibri"/>
                  <w:b/>
                  <w:color w:val="0563C1"/>
                  <w:szCs w:val="20"/>
                  <w:u w:val="single"/>
                </w:rPr>
                <w:t>Genesis 41:45;</w:t>
              </w:r>
            </w:hyperlink>
          </w:p>
          <w:p w14:paraId="6E418952"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 xml:space="preserve">Famine started </w:t>
            </w:r>
            <w:hyperlink r:id="rId21" w:history="1">
              <w:r w:rsidRPr="00F9392A">
                <w:rPr>
                  <w:rFonts w:ascii="Calibri" w:hAnsi="Calibri" w:cs="Calibri"/>
                  <w:b/>
                  <w:color w:val="0563C1"/>
                  <w:szCs w:val="20"/>
                  <w:u w:val="single"/>
                </w:rPr>
                <w:t>Genesis 41:54</w:t>
              </w:r>
            </w:hyperlink>
            <w:r w:rsidRPr="00F9392A">
              <w:rPr>
                <w:rFonts w:ascii="Calibri" w:hAnsi="Calibri" w:cs="Calibri"/>
                <w:b/>
                <w:szCs w:val="20"/>
              </w:rPr>
              <w:t>. (But there was bread in Egypt.)</w:t>
            </w:r>
          </w:p>
        </w:tc>
      </w:tr>
      <w:tr w:rsidR="00F9392A" w:rsidRPr="00F9392A" w14:paraId="474C1CEB" w14:textId="77777777" w:rsidTr="00F9392A">
        <w:trPr>
          <w:jc w:val="center"/>
        </w:trPr>
        <w:tc>
          <w:tcPr>
            <w:tcW w:w="4788" w:type="dxa"/>
            <w:tcBorders>
              <w:top w:val="single" w:sz="6" w:space="0" w:color="5B9BD5" w:themeColor="accent5"/>
              <w:bottom w:val="single" w:sz="18" w:space="0" w:color="5B9BD5" w:themeColor="accent5"/>
              <w:right w:val="single" w:sz="18" w:space="0" w:color="5B9BD5" w:themeColor="accent5"/>
            </w:tcBorders>
            <w:vAlign w:val="center"/>
          </w:tcPr>
          <w:p w14:paraId="5D4829D0"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Moses takes a Gentile Bride Before the Plagues</w:t>
            </w:r>
          </w:p>
          <w:p w14:paraId="3478ED06"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(A Type of the Tribulation)</w:t>
            </w:r>
          </w:p>
        </w:tc>
        <w:tc>
          <w:tcPr>
            <w:tcW w:w="4788" w:type="dxa"/>
            <w:tcBorders>
              <w:left w:val="single" w:sz="18" w:space="0" w:color="5B9BD5" w:themeColor="accent5"/>
              <w:bottom w:val="single" w:sz="18" w:space="0" w:color="5B9BD5" w:themeColor="accent5"/>
            </w:tcBorders>
            <w:vAlign w:val="center"/>
          </w:tcPr>
          <w:p w14:paraId="1E29DE91" w14:textId="77777777" w:rsidR="00F9392A" w:rsidRPr="00F9392A" w:rsidRDefault="00F9392A" w:rsidP="00F9392A">
            <w:pPr>
              <w:jc w:val="center"/>
              <w:rPr>
                <w:rFonts w:ascii="Calibri" w:hAnsi="Calibri" w:cs="Calibri"/>
                <w:b/>
                <w:szCs w:val="20"/>
              </w:rPr>
            </w:pPr>
            <w:r w:rsidRPr="00F9392A">
              <w:rPr>
                <w:rFonts w:ascii="Calibri" w:hAnsi="Calibri" w:cs="Calibri"/>
                <w:b/>
                <w:szCs w:val="20"/>
              </w:rPr>
              <w:t xml:space="preserve">Moses took his Midianite bride, Zipporah - </w:t>
            </w:r>
            <w:hyperlink r:id="rId22" w:history="1">
              <w:r w:rsidRPr="00F9392A">
                <w:rPr>
                  <w:rFonts w:ascii="Calibri" w:hAnsi="Calibri" w:cs="Calibri"/>
                  <w:b/>
                  <w:color w:val="0563C1"/>
                  <w:szCs w:val="20"/>
                  <w:u w:val="single"/>
                </w:rPr>
                <w:t>Exodus 2:21-22</w:t>
              </w:r>
            </w:hyperlink>
            <w:r w:rsidRPr="00F9392A">
              <w:rPr>
                <w:rFonts w:ascii="Calibri" w:hAnsi="Calibri" w:cs="Calibri"/>
                <w:b/>
                <w:szCs w:val="20"/>
              </w:rPr>
              <w:t>; Plagues of Egypt begin in Chapter 7.</w:t>
            </w:r>
          </w:p>
        </w:tc>
      </w:tr>
      <w:tr w:rsidR="009E4D2C" w:rsidRPr="00F9392A" w14:paraId="2DB88FB4" w14:textId="77777777" w:rsidTr="00F9392A">
        <w:trPr>
          <w:jc w:val="center"/>
        </w:trPr>
        <w:tc>
          <w:tcPr>
            <w:tcW w:w="9576" w:type="dxa"/>
            <w:gridSpan w:val="2"/>
            <w:tcBorders>
              <w:top w:val="single" w:sz="18" w:space="0" w:color="5B9BD5" w:themeColor="accent5"/>
              <w:bottom w:val="single" w:sz="18" w:space="0" w:color="5B9BD5" w:themeColor="accent5"/>
            </w:tcBorders>
            <w:shd w:val="clear" w:color="auto" w:fill="DEEAF6" w:themeFill="accent5" w:themeFillTint="33"/>
            <w:vAlign w:val="center"/>
          </w:tcPr>
          <w:p w14:paraId="4DFE3EB5" w14:textId="77777777" w:rsidR="00F9392A" w:rsidRPr="00F9392A" w:rsidRDefault="00F9392A" w:rsidP="00F9392A">
            <w:pPr>
              <w:jc w:val="center"/>
              <w:rPr>
                <w:rFonts w:ascii="Calibri" w:hAnsi="Calibri" w:cs="Calibri"/>
                <w:b/>
                <w:sz w:val="24"/>
              </w:rPr>
            </w:pPr>
            <w:r w:rsidRPr="00F9392A">
              <w:rPr>
                <w:rFonts w:ascii="Calibri" w:hAnsi="Calibri" w:cs="Calibri"/>
                <w:b/>
                <w:color w:val="0070C0"/>
                <w:sz w:val="24"/>
              </w:rPr>
              <w:t>Each Event Happened Before The “Type” of the Tribulation</w:t>
            </w:r>
          </w:p>
        </w:tc>
      </w:tr>
    </w:tbl>
    <w:p w14:paraId="30498F3F" w14:textId="1C2EB84F" w:rsidR="00F9392A" w:rsidRPr="002519B6" w:rsidRDefault="00F9392A">
      <w:pPr>
        <w:rPr>
          <w:b/>
          <w:bCs/>
          <w:color w:val="EE0000"/>
          <w:sz w:val="18"/>
          <w:szCs w:val="18"/>
        </w:rPr>
      </w:pPr>
      <w:r>
        <w:rPr>
          <w:b/>
          <w:bCs/>
          <w:color w:val="EE0000"/>
          <w:sz w:val="28"/>
          <w:szCs w:val="28"/>
        </w:rPr>
        <w:lastRenderedPageBreak/>
        <w:t xml:space="preserve">II. </w:t>
      </w:r>
      <w:bookmarkStart w:id="3" w:name="_Hlk234518600"/>
      <w:r>
        <w:rPr>
          <w:b/>
          <w:bCs/>
          <w:color w:val="EE0000"/>
          <w:sz w:val="28"/>
          <w:szCs w:val="28"/>
        </w:rPr>
        <w:t>Abraham</w:t>
      </w:r>
      <w:r w:rsidR="003236B5">
        <w:rPr>
          <w:b/>
          <w:bCs/>
          <w:color w:val="EE0000"/>
          <w:sz w:val="28"/>
          <w:szCs w:val="28"/>
        </w:rPr>
        <w:t xml:space="preserve">ic Covenant </w:t>
      </w:r>
      <w:r w:rsidR="002519B6">
        <w:rPr>
          <w:b/>
          <w:bCs/>
          <w:color w:val="EE0000"/>
          <w:sz w:val="28"/>
          <w:szCs w:val="28"/>
        </w:rPr>
        <w:t>is</w:t>
      </w:r>
      <w:r w:rsidR="003236B5">
        <w:rPr>
          <w:b/>
          <w:bCs/>
          <w:color w:val="EE0000"/>
          <w:sz w:val="28"/>
          <w:szCs w:val="28"/>
        </w:rPr>
        <w:t xml:space="preserve"> Prophecy</w:t>
      </w:r>
      <w:bookmarkEnd w:id="3"/>
      <w:r w:rsidR="002519B6">
        <w:rPr>
          <w:b/>
          <w:bCs/>
          <w:color w:val="EE0000"/>
          <w:sz w:val="28"/>
          <w:szCs w:val="28"/>
        </w:rPr>
        <w:t xml:space="preserve"> Central- </w:t>
      </w:r>
      <w:r w:rsidR="002519B6" w:rsidRPr="002519B6">
        <w:rPr>
          <w:b/>
          <w:bCs/>
          <w:color w:val="EE0000"/>
          <w:sz w:val="18"/>
          <w:szCs w:val="18"/>
        </w:rPr>
        <w:t>(</w:t>
      </w:r>
      <w:hyperlink r:id="rId23" w:history="1">
        <w:r w:rsidR="002519B6" w:rsidRPr="000A4E15">
          <w:rPr>
            <w:rStyle w:val="Hyperlink"/>
            <w:b/>
            <w:bCs/>
            <w:i/>
            <w:iCs/>
            <w:sz w:val="18"/>
            <w:szCs w:val="18"/>
          </w:rPr>
          <w:t>Genesis 12</w:t>
        </w:r>
      </w:hyperlink>
      <w:r w:rsidR="002519B6" w:rsidRPr="002519B6">
        <w:rPr>
          <w:b/>
          <w:bCs/>
          <w:color w:val="EE0000"/>
          <w:sz w:val="18"/>
          <w:szCs w:val="18"/>
        </w:rPr>
        <w:t xml:space="preserve">; </w:t>
      </w:r>
      <w:hyperlink r:id="rId24" w:history="1">
        <w:r w:rsidR="002519B6" w:rsidRPr="000A4E15">
          <w:rPr>
            <w:rStyle w:val="Hyperlink"/>
            <w:b/>
            <w:bCs/>
            <w:i/>
            <w:iCs/>
            <w:sz w:val="18"/>
            <w:szCs w:val="18"/>
          </w:rPr>
          <w:t>Deuteronomy 30</w:t>
        </w:r>
      </w:hyperlink>
      <w:r w:rsidR="002519B6" w:rsidRPr="002519B6">
        <w:rPr>
          <w:b/>
          <w:bCs/>
          <w:color w:val="EE0000"/>
          <w:sz w:val="18"/>
          <w:szCs w:val="18"/>
        </w:rPr>
        <w:t xml:space="preserve">; </w:t>
      </w:r>
      <w:hyperlink r:id="rId25" w:history="1">
        <w:r w:rsidR="002519B6" w:rsidRPr="000A4E15">
          <w:rPr>
            <w:rStyle w:val="Hyperlink"/>
            <w:b/>
            <w:bCs/>
            <w:i/>
            <w:iCs/>
            <w:sz w:val="18"/>
            <w:szCs w:val="18"/>
          </w:rPr>
          <w:t>II Samuel 7</w:t>
        </w:r>
      </w:hyperlink>
      <w:r w:rsidR="002519B6" w:rsidRPr="002519B6">
        <w:rPr>
          <w:b/>
          <w:bCs/>
          <w:color w:val="EE0000"/>
          <w:sz w:val="18"/>
          <w:szCs w:val="18"/>
        </w:rPr>
        <w:t xml:space="preserve">; </w:t>
      </w:r>
      <w:hyperlink r:id="rId26" w:history="1">
        <w:r w:rsidR="002519B6" w:rsidRPr="000A4E15">
          <w:rPr>
            <w:rStyle w:val="Hyperlink"/>
            <w:b/>
            <w:bCs/>
            <w:i/>
            <w:iCs/>
            <w:sz w:val="18"/>
            <w:szCs w:val="18"/>
          </w:rPr>
          <w:t>Jeremiah 31</w:t>
        </w:r>
      </w:hyperlink>
      <w:r w:rsidR="002519B6" w:rsidRPr="002519B6">
        <w:rPr>
          <w:b/>
          <w:bCs/>
          <w:color w:val="EE0000"/>
          <w:sz w:val="18"/>
          <w:szCs w:val="18"/>
        </w:rPr>
        <w:t>)</w:t>
      </w:r>
    </w:p>
    <w:p w14:paraId="3A09F054" w14:textId="78FB3238" w:rsidR="00305122" w:rsidRPr="00305122" w:rsidRDefault="00305122" w:rsidP="00305122">
      <w:pPr>
        <w:spacing w:after="60"/>
        <w:rPr>
          <w:color w:val="000000" w:themeColor="text1"/>
          <w:sz w:val="24"/>
          <w:szCs w:val="24"/>
        </w:rPr>
      </w:pPr>
      <w:hyperlink r:id="rId27" w:history="1">
        <w:r w:rsidRPr="00305122">
          <w:rPr>
            <w:rStyle w:val="Hyperlink"/>
            <w:b/>
            <w:bCs/>
            <w:sz w:val="24"/>
            <w:szCs w:val="24"/>
          </w:rPr>
          <w:t>Hebrews 11:6</w:t>
        </w:r>
      </w:hyperlink>
      <w:r w:rsidRPr="00305122">
        <w:rPr>
          <w:color w:val="000000" w:themeColor="text1"/>
          <w:sz w:val="24"/>
          <w:szCs w:val="24"/>
        </w:rPr>
        <w:t xml:space="preserve"> But without faith </w:t>
      </w:r>
      <w:r w:rsidRPr="00305122">
        <w:rPr>
          <w:i/>
          <w:iCs/>
          <w:color w:val="000000" w:themeColor="text1"/>
          <w:sz w:val="24"/>
          <w:szCs w:val="24"/>
        </w:rPr>
        <w:t>it is</w:t>
      </w:r>
      <w:r w:rsidRPr="00305122">
        <w:rPr>
          <w:color w:val="000000" w:themeColor="text1"/>
          <w:sz w:val="24"/>
          <w:szCs w:val="24"/>
        </w:rPr>
        <w:t xml:space="preserve"> impossible to please </w:t>
      </w:r>
      <w:r w:rsidRPr="00305122">
        <w:rPr>
          <w:i/>
          <w:iCs/>
          <w:color w:val="000000" w:themeColor="text1"/>
          <w:sz w:val="24"/>
          <w:szCs w:val="24"/>
        </w:rPr>
        <w:t>him</w:t>
      </w:r>
      <w:r w:rsidRPr="00305122">
        <w:rPr>
          <w:color w:val="000000" w:themeColor="text1"/>
          <w:sz w:val="24"/>
          <w:szCs w:val="24"/>
        </w:rPr>
        <w:t xml:space="preserve">: for he that cometh to God must believe that he is, and </w:t>
      </w:r>
      <w:r w:rsidRPr="00305122">
        <w:rPr>
          <w:i/>
          <w:iCs/>
          <w:color w:val="000000" w:themeColor="text1"/>
          <w:sz w:val="24"/>
          <w:szCs w:val="24"/>
        </w:rPr>
        <w:t>that</w:t>
      </w:r>
      <w:r w:rsidRPr="00305122">
        <w:rPr>
          <w:color w:val="000000" w:themeColor="text1"/>
          <w:sz w:val="24"/>
          <w:szCs w:val="24"/>
        </w:rPr>
        <w:t xml:space="preserve"> he is a rewarder of them that diligently seek him.</w:t>
      </w:r>
      <w:r w:rsidRPr="00305122">
        <w:rPr>
          <w:color w:val="000000" w:themeColor="text1"/>
          <w:sz w:val="24"/>
          <w:szCs w:val="24"/>
        </w:rPr>
        <w:br/>
      </w:r>
      <w:r w:rsidRPr="00305122">
        <w:rPr>
          <w:b/>
          <w:bCs/>
          <w:color w:val="000000" w:themeColor="text1"/>
          <w:sz w:val="24"/>
          <w:szCs w:val="24"/>
        </w:rPr>
        <w:t>Hebrews 11:7</w:t>
      </w:r>
      <w:r w:rsidRPr="00305122">
        <w:rPr>
          <w:color w:val="000000" w:themeColor="text1"/>
          <w:sz w:val="24"/>
          <w:szCs w:val="24"/>
        </w:rPr>
        <w:t xml:space="preserve"> By faith Noah, being warned of God of things not seen as yet, moved with fear, prepared an ark to the saving of his house; by the which he condemned the world, and became heir of the righteousness which is by faith.</w:t>
      </w:r>
      <w:r w:rsidRPr="00305122">
        <w:rPr>
          <w:color w:val="000000" w:themeColor="text1"/>
          <w:sz w:val="24"/>
          <w:szCs w:val="24"/>
        </w:rPr>
        <w:br/>
      </w:r>
      <w:r w:rsidRPr="00305122">
        <w:rPr>
          <w:b/>
          <w:bCs/>
          <w:color w:val="000000" w:themeColor="text1"/>
          <w:sz w:val="24"/>
          <w:szCs w:val="24"/>
        </w:rPr>
        <w:t>Hebrews 11:8</w:t>
      </w:r>
      <w:r w:rsidRPr="00305122">
        <w:rPr>
          <w:color w:val="000000" w:themeColor="text1"/>
          <w:sz w:val="24"/>
          <w:szCs w:val="24"/>
        </w:rPr>
        <w:t xml:space="preserve"> By faith Abraham, when he was called to go out into a place which he should after receive for an inheritance, obeyed; and he went out, not knowing whither he went.</w:t>
      </w:r>
      <w:r w:rsidRPr="00305122">
        <w:rPr>
          <w:color w:val="000000" w:themeColor="text1"/>
          <w:sz w:val="24"/>
          <w:szCs w:val="24"/>
        </w:rPr>
        <w:br/>
      </w:r>
      <w:r w:rsidRPr="00305122">
        <w:rPr>
          <w:b/>
          <w:bCs/>
          <w:color w:val="000000" w:themeColor="text1"/>
          <w:sz w:val="24"/>
          <w:szCs w:val="24"/>
        </w:rPr>
        <w:t>Hebrews 11:9</w:t>
      </w:r>
      <w:r w:rsidRPr="00305122">
        <w:rPr>
          <w:color w:val="000000" w:themeColor="text1"/>
          <w:sz w:val="24"/>
          <w:szCs w:val="24"/>
        </w:rPr>
        <w:t xml:space="preserve"> By faith he sojourned in the land of promise, as </w:t>
      </w:r>
      <w:r w:rsidRPr="00305122">
        <w:rPr>
          <w:i/>
          <w:iCs/>
          <w:color w:val="000000" w:themeColor="text1"/>
          <w:sz w:val="24"/>
          <w:szCs w:val="24"/>
        </w:rPr>
        <w:t>in</w:t>
      </w:r>
      <w:r w:rsidRPr="00305122">
        <w:rPr>
          <w:color w:val="000000" w:themeColor="text1"/>
          <w:sz w:val="24"/>
          <w:szCs w:val="24"/>
        </w:rPr>
        <w:t xml:space="preserve"> a strange country, dwelling in tabernacles with Isaac and Jacob, the heirs with him of the same promise:</w:t>
      </w:r>
      <w:r w:rsidRPr="00305122">
        <w:rPr>
          <w:color w:val="000000" w:themeColor="text1"/>
          <w:sz w:val="24"/>
          <w:szCs w:val="24"/>
        </w:rPr>
        <w:br/>
      </w:r>
      <w:r w:rsidRPr="00305122">
        <w:rPr>
          <w:b/>
          <w:bCs/>
          <w:color w:val="000000" w:themeColor="text1"/>
          <w:sz w:val="24"/>
          <w:szCs w:val="24"/>
        </w:rPr>
        <w:t>Hebrews 11:10</w:t>
      </w:r>
      <w:r w:rsidRPr="00305122">
        <w:rPr>
          <w:color w:val="000000" w:themeColor="text1"/>
          <w:sz w:val="24"/>
          <w:szCs w:val="24"/>
        </w:rPr>
        <w:t xml:space="preserve"> </w:t>
      </w:r>
      <w:r w:rsidRPr="0040364F">
        <w:rPr>
          <w:color w:val="000000" w:themeColor="text1"/>
          <w:sz w:val="24"/>
          <w:szCs w:val="24"/>
          <w:highlight w:val="yellow"/>
        </w:rPr>
        <w:t xml:space="preserve">For he looked for a city which hath foundations, whose builder and maker </w:t>
      </w:r>
      <w:r w:rsidRPr="0040364F">
        <w:rPr>
          <w:i/>
          <w:iCs/>
          <w:color w:val="000000" w:themeColor="text1"/>
          <w:sz w:val="24"/>
          <w:szCs w:val="24"/>
          <w:highlight w:val="yellow"/>
        </w:rPr>
        <w:t>is</w:t>
      </w:r>
      <w:r w:rsidRPr="0040364F">
        <w:rPr>
          <w:color w:val="000000" w:themeColor="text1"/>
          <w:sz w:val="24"/>
          <w:szCs w:val="24"/>
          <w:highlight w:val="yellow"/>
        </w:rPr>
        <w:t xml:space="preserve"> God.</w:t>
      </w:r>
    </w:p>
    <w:tbl>
      <w:tblPr>
        <w:tblW w:w="0" w:type="auto"/>
        <w:jc w:val="center"/>
        <w:tblBorders>
          <w:top w:val="single" w:sz="18" w:space="0" w:color="0070C0"/>
          <w:left w:val="single" w:sz="18" w:space="0" w:color="0070C0"/>
          <w:bottom w:val="single" w:sz="18" w:space="0" w:color="0070C0"/>
          <w:right w:val="single" w:sz="18" w:space="0" w:color="0070C0"/>
          <w:insideH w:val="single" w:sz="6" w:space="0" w:color="0070C0"/>
          <w:insideV w:val="single" w:sz="6" w:space="0" w:color="0070C0"/>
        </w:tblBorders>
        <w:tblLook w:val="0000" w:firstRow="0" w:lastRow="0" w:firstColumn="0" w:lastColumn="0" w:noHBand="0" w:noVBand="0"/>
      </w:tblPr>
      <w:tblGrid>
        <w:gridCol w:w="4117"/>
        <w:gridCol w:w="4451"/>
      </w:tblGrid>
      <w:tr w:rsidR="003236B5" w:rsidRPr="003236B5" w14:paraId="44E8946E" w14:textId="77777777" w:rsidTr="00C468F4">
        <w:trPr>
          <w:jc w:val="center"/>
        </w:trPr>
        <w:tc>
          <w:tcPr>
            <w:tcW w:w="4117" w:type="dxa"/>
            <w:tcBorders>
              <w:top w:val="single" w:sz="18" w:space="0" w:color="0070C0"/>
              <w:bottom w:val="single" w:sz="18" w:space="0" w:color="0070C0"/>
              <w:right w:val="single" w:sz="18" w:space="0" w:color="0070C0"/>
            </w:tcBorders>
            <w:shd w:val="clear" w:color="auto" w:fill="DEEAF6" w:themeFill="accent5" w:themeFillTint="33"/>
            <w:vAlign w:val="center"/>
          </w:tcPr>
          <w:p w14:paraId="6E6834C8" w14:textId="77777777" w:rsidR="003236B5" w:rsidRPr="003236B5" w:rsidRDefault="003236B5" w:rsidP="003236B5">
            <w:pPr>
              <w:jc w:val="center"/>
              <w:rPr>
                <w:rFonts w:ascii="Calibri" w:eastAsia="Times New Roman" w:hAnsi="Calibri" w:cs="Calibri"/>
                <w:b/>
                <w:bCs/>
                <w:color w:val="0000FF"/>
                <w:kern w:val="0"/>
                <w:sz w:val="18"/>
                <w:szCs w:val="18"/>
                <w14:ligatures w14:val="none"/>
              </w:rPr>
            </w:pPr>
            <w:r w:rsidRPr="003236B5">
              <w:rPr>
                <w:rFonts w:ascii="Calibri" w:eastAsia="Times New Roman" w:hAnsi="Calibri" w:cs="Calibri"/>
                <w:b/>
                <w:bCs/>
                <w:color w:val="0000FF"/>
                <w:kern w:val="0"/>
                <w:sz w:val="18"/>
                <w:szCs w:val="18"/>
                <w14:ligatures w14:val="none"/>
              </w:rPr>
              <w:t>Covenant with Abraham</w:t>
            </w:r>
          </w:p>
        </w:tc>
        <w:tc>
          <w:tcPr>
            <w:tcW w:w="4451" w:type="dxa"/>
            <w:tcBorders>
              <w:top w:val="single" w:sz="18" w:space="0" w:color="0070C0"/>
              <w:left w:val="single" w:sz="18" w:space="0" w:color="0070C0"/>
              <w:bottom w:val="single" w:sz="18" w:space="0" w:color="0070C0"/>
            </w:tcBorders>
            <w:shd w:val="clear" w:color="auto" w:fill="DEEAF6" w:themeFill="accent5" w:themeFillTint="33"/>
            <w:vAlign w:val="center"/>
          </w:tcPr>
          <w:p w14:paraId="2EBDDD89" w14:textId="77777777" w:rsidR="003236B5" w:rsidRPr="003236B5" w:rsidRDefault="003236B5" w:rsidP="003236B5">
            <w:pPr>
              <w:jc w:val="center"/>
              <w:rPr>
                <w:rFonts w:ascii="Calibri" w:eastAsia="Times New Roman" w:hAnsi="Calibri" w:cs="Calibri"/>
                <w:b/>
                <w:bCs/>
                <w:color w:val="0000FF"/>
                <w:kern w:val="0"/>
                <w:sz w:val="18"/>
                <w:szCs w:val="18"/>
                <w14:ligatures w14:val="none"/>
              </w:rPr>
            </w:pPr>
            <w:r w:rsidRPr="003236B5">
              <w:rPr>
                <w:rFonts w:ascii="Calibri" w:eastAsia="Times New Roman" w:hAnsi="Calibri" w:cs="Calibri"/>
                <w:b/>
                <w:bCs/>
                <w:color w:val="0000FF"/>
                <w:kern w:val="0"/>
                <w:sz w:val="18"/>
                <w:szCs w:val="18"/>
                <w14:ligatures w14:val="none"/>
              </w:rPr>
              <w:t>Covenant Extensions</w:t>
            </w:r>
          </w:p>
        </w:tc>
      </w:tr>
      <w:tr w:rsidR="003236B5" w:rsidRPr="003236B5" w14:paraId="167356D6" w14:textId="77777777" w:rsidTr="00C468F4">
        <w:trPr>
          <w:jc w:val="center"/>
        </w:trPr>
        <w:tc>
          <w:tcPr>
            <w:tcW w:w="4117" w:type="dxa"/>
            <w:tcBorders>
              <w:top w:val="single" w:sz="18" w:space="0" w:color="0070C0"/>
              <w:right w:val="single" w:sz="18" w:space="0" w:color="0070C0"/>
            </w:tcBorders>
            <w:vAlign w:val="center"/>
          </w:tcPr>
          <w:p w14:paraId="29931AA0" w14:textId="77777777" w:rsidR="003236B5" w:rsidRPr="003236B5" w:rsidRDefault="003236B5" w:rsidP="003236B5">
            <w:pPr>
              <w:rPr>
                <w:rFonts w:ascii="Calibri" w:eastAsia="Times New Roman" w:hAnsi="Calibri" w:cs="Calibri"/>
                <w:b/>
                <w:bCs/>
                <w:kern w:val="0"/>
                <w:sz w:val="20"/>
                <w:szCs w:val="20"/>
                <w14:ligatures w14:val="none"/>
              </w:rPr>
            </w:pPr>
            <w:r w:rsidRPr="003236B5">
              <w:rPr>
                <w:rFonts w:ascii="Calibri" w:eastAsia="Times New Roman" w:hAnsi="Calibri" w:cs="Calibri"/>
                <w:b/>
                <w:bCs/>
                <w:kern w:val="0"/>
                <w:sz w:val="20"/>
                <w:szCs w:val="20"/>
                <w14:ligatures w14:val="none"/>
              </w:rPr>
              <w:t xml:space="preserve">Promise of a National Land </w:t>
            </w:r>
            <w:r w:rsidRPr="003236B5">
              <w:rPr>
                <w:rFonts w:ascii="Calibri" w:eastAsia="Times New Roman" w:hAnsi="Calibri" w:cs="Calibri"/>
                <w:kern w:val="0"/>
                <w:sz w:val="20"/>
                <w:szCs w:val="20"/>
                <w14:ligatures w14:val="none"/>
              </w:rPr>
              <w:t xml:space="preserve">– </w:t>
            </w:r>
            <w:r w:rsidRPr="003236B5">
              <w:rPr>
                <w:rFonts w:ascii="Calibri" w:eastAsia="Times New Roman" w:hAnsi="Calibri" w:cs="Calibri"/>
                <w:b/>
                <w:bCs/>
                <w:color w:val="FF0000"/>
                <w:kern w:val="0"/>
                <w:sz w:val="20"/>
                <w:szCs w:val="20"/>
                <w14:ligatures w14:val="none"/>
              </w:rPr>
              <w:t>(Land)</w:t>
            </w:r>
          </w:p>
          <w:p w14:paraId="0B713DBA" w14:textId="77777777" w:rsidR="003236B5" w:rsidRPr="003236B5" w:rsidRDefault="003236B5" w:rsidP="003236B5">
            <w:pPr>
              <w:rPr>
                <w:rFonts w:ascii="Calibri" w:eastAsia="Times New Roman" w:hAnsi="Calibri" w:cs="Calibri"/>
                <w:kern w:val="0"/>
                <w:sz w:val="20"/>
                <w:szCs w:val="20"/>
                <w14:ligatures w14:val="none"/>
              </w:rPr>
            </w:pPr>
            <w:hyperlink r:id="rId28" w:history="1">
              <w:r w:rsidRPr="003236B5">
                <w:rPr>
                  <w:rFonts w:ascii="Calibri" w:eastAsia="Times New Roman" w:hAnsi="Calibri" w:cs="Calibri"/>
                  <w:color w:val="0563C1"/>
                  <w:kern w:val="0"/>
                  <w:sz w:val="20"/>
                  <w:szCs w:val="20"/>
                  <w:u w:val="single"/>
                  <w14:ligatures w14:val="none"/>
                </w:rPr>
                <w:t>Genesis 12:1-3</w:t>
              </w:r>
            </w:hyperlink>
            <w:r w:rsidRPr="003236B5">
              <w:rPr>
                <w:rFonts w:ascii="Calibri" w:eastAsia="Times New Roman" w:hAnsi="Calibri" w:cs="Calibri"/>
                <w:kern w:val="0"/>
                <w:sz w:val="20"/>
                <w:szCs w:val="20"/>
                <w14:ligatures w14:val="none"/>
              </w:rPr>
              <w:t xml:space="preserve">; </w:t>
            </w:r>
            <w:hyperlink r:id="rId29" w:history="1">
              <w:r w:rsidRPr="003236B5">
                <w:rPr>
                  <w:rFonts w:ascii="Calibri" w:eastAsia="Times New Roman" w:hAnsi="Calibri" w:cs="Calibri"/>
                  <w:color w:val="0563C1"/>
                  <w:kern w:val="0"/>
                  <w:sz w:val="20"/>
                  <w:szCs w:val="20"/>
                  <w:u w:val="single"/>
                  <w14:ligatures w14:val="none"/>
                </w:rPr>
                <w:t>13:14-18</w:t>
              </w:r>
            </w:hyperlink>
          </w:p>
        </w:tc>
        <w:tc>
          <w:tcPr>
            <w:tcW w:w="4451" w:type="dxa"/>
            <w:tcBorders>
              <w:top w:val="single" w:sz="18" w:space="0" w:color="0070C0"/>
              <w:left w:val="single" w:sz="18" w:space="0" w:color="0070C0"/>
            </w:tcBorders>
            <w:vAlign w:val="center"/>
          </w:tcPr>
          <w:p w14:paraId="1259B4A2" w14:textId="2B94396F" w:rsidR="003236B5" w:rsidRPr="003236B5" w:rsidRDefault="003236B5" w:rsidP="003236B5">
            <w:pPr>
              <w:rPr>
                <w:rFonts w:ascii="Calibri" w:eastAsia="Times New Roman" w:hAnsi="Calibri" w:cs="Calibri"/>
                <w:kern w:val="0"/>
                <w:sz w:val="20"/>
                <w:szCs w:val="20"/>
                <w14:ligatures w14:val="none"/>
              </w:rPr>
            </w:pPr>
            <w:r w:rsidRPr="003236B5">
              <w:rPr>
                <w:rFonts w:ascii="Calibri" w:eastAsia="Times New Roman" w:hAnsi="Calibri" w:cs="Calibri"/>
                <w:b/>
                <w:bCs/>
                <w:color w:val="FF0000"/>
                <w:kern w:val="0"/>
                <w:sz w:val="20"/>
                <w:szCs w:val="20"/>
                <w14:ligatures w14:val="none"/>
              </w:rPr>
              <w:t>Palestinian Covenant</w:t>
            </w:r>
            <w:r w:rsidRPr="003236B5">
              <w:rPr>
                <w:rFonts w:ascii="Calibri" w:eastAsia="Times New Roman" w:hAnsi="Calibri" w:cs="Calibri"/>
                <w:b/>
                <w:bCs/>
                <w:kern w:val="0"/>
                <w:sz w:val="20"/>
                <w:szCs w:val="20"/>
                <w14:ligatures w14:val="none"/>
              </w:rPr>
              <w:t xml:space="preserve"> – God will regather Israel from the scattering, circumcise their heart and give eternal restoration  </w:t>
            </w:r>
            <w:hyperlink r:id="rId30" w:history="1">
              <w:r w:rsidRPr="003236B5">
                <w:rPr>
                  <w:rFonts w:ascii="Calibri" w:eastAsia="Times New Roman" w:hAnsi="Calibri" w:cs="Calibri"/>
                  <w:color w:val="0563C1"/>
                  <w:kern w:val="0"/>
                  <w:sz w:val="20"/>
                  <w:szCs w:val="20"/>
                  <w:u w:val="single"/>
                  <w14:ligatures w14:val="none"/>
                </w:rPr>
                <w:t>Deuteronomy 30:3-5</w:t>
              </w:r>
            </w:hyperlink>
            <w:r w:rsidRPr="003236B5">
              <w:rPr>
                <w:rFonts w:ascii="Calibri" w:eastAsia="Times New Roman" w:hAnsi="Calibri" w:cs="Calibri"/>
                <w:kern w:val="0"/>
                <w:sz w:val="20"/>
                <w:szCs w:val="20"/>
                <w14:ligatures w14:val="none"/>
              </w:rPr>
              <w:t xml:space="preserve">; </w:t>
            </w:r>
            <w:hyperlink r:id="rId31" w:history="1">
              <w:r w:rsidRPr="003236B5">
                <w:rPr>
                  <w:rStyle w:val="Hyperlink"/>
                  <w:rFonts w:ascii="Calibri" w:eastAsia="Times New Roman" w:hAnsi="Calibri" w:cs="Calibri"/>
                  <w:kern w:val="0"/>
                  <w:sz w:val="20"/>
                  <w:szCs w:val="20"/>
                  <w14:ligatures w14:val="none"/>
                </w:rPr>
                <w:t>Ezekiel 36</w:t>
              </w:r>
              <w:r w:rsidR="00305122" w:rsidRPr="00305122">
                <w:rPr>
                  <w:rStyle w:val="Hyperlink"/>
                  <w:rFonts w:ascii="Calibri" w:eastAsia="Calibri" w:hAnsi="Calibri" w:cs="Times New Roman"/>
                  <w:kern w:val="0"/>
                  <w:sz w:val="20"/>
                  <w:szCs w:val="20"/>
                  <w14:ligatures w14:val="none"/>
                </w:rPr>
                <w:t>-37</w:t>
              </w:r>
            </w:hyperlink>
          </w:p>
        </w:tc>
      </w:tr>
      <w:tr w:rsidR="003236B5" w:rsidRPr="003236B5" w14:paraId="4D8C5EF7" w14:textId="77777777" w:rsidTr="00C468F4">
        <w:trPr>
          <w:jc w:val="center"/>
        </w:trPr>
        <w:tc>
          <w:tcPr>
            <w:tcW w:w="4117" w:type="dxa"/>
            <w:tcBorders>
              <w:bottom w:val="single" w:sz="6" w:space="0" w:color="0070C0"/>
              <w:right w:val="single" w:sz="18" w:space="0" w:color="0070C0"/>
            </w:tcBorders>
            <w:vAlign w:val="center"/>
          </w:tcPr>
          <w:p w14:paraId="61D71B1E" w14:textId="77777777" w:rsidR="003236B5" w:rsidRPr="003236B5" w:rsidRDefault="003236B5" w:rsidP="003236B5">
            <w:pPr>
              <w:rPr>
                <w:rFonts w:ascii="Calibri" w:eastAsia="Times New Roman" w:hAnsi="Calibri" w:cs="Calibri"/>
                <w:b/>
                <w:bCs/>
                <w:kern w:val="0"/>
                <w:sz w:val="20"/>
                <w:szCs w:val="20"/>
                <w14:ligatures w14:val="none"/>
              </w:rPr>
            </w:pPr>
            <w:r w:rsidRPr="003236B5">
              <w:rPr>
                <w:rFonts w:ascii="Calibri" w:eastAsia="Times New Roman" w:hAnsi="Calibri" w:cs="Calibri"/>
                <w:b/>
                <w:bCs/>
                <w:kern w:val="0"/>
                <w:sz w:val="20"/>
                <w:szCs w:val="20"/>
                <w14:ligatures w14:val="none"/>
              </w:rPr>
              <w:t xml:space="preserve">Promise of Numerous Descendants – A Great Nation – </w:t>
            </w:r>
            <w:r w:rsidRPr="003236B5">
              <w:rPr>
                <w:rFonts w:ascii="Calibri" w:eastAsia="Times New Roman" w:hAnsi="Calibri" w:cs="Calibri"/>
                <w:b/>
                <w:bCs/>
                <w:color w:val="FF0000"/>
                <w:kern w:val="0"/>
                <w:sz w:val="20"/>
                <w:szCs w:val="20"/>
                <w14:ligatures w14:val="none"/>
              </w:rPr>
              <w:t xml:space="preserve">(Seed) </w:t>
            </w:r>
            <w:hyperlink r:id="rId32" w:history="1">
              <w:r w:rsidRPr="003236B5">
                <w:rPr>
                  <w:rFonts w:ascii="Calibri" w:eastAsia="Times New Roman" w:hAnsi="Calibri" w:cs="Calibri"/>
                  <w:color w:val="0563C1"/>
                  <w:kern w:val="0"/>
                  <w:sz w:val="20"/>
                  <w:szCs w:val="20"/>
                  <w:u w:val="single"/>
                  <w14:ligatures w14:val="none"/>
                </w:rPr>
                <w:t>Genesis 12:3</w:t>
              </w:r>
            </w:hyperlink>
            <w:r w:rsidRPr="003236B5">
              <w:rPr>
                <w:rFonts w:ascii="Calibri" w:eastAsia="Times New Roman" w:hAnsi="Calibri" w:cs="Calibri"/>
                <w:kern w:val="0"/>
                <w:sz w:val="20"/>
                <w:szCs w:val="20"/>
                <w14:ligatures w14:val="none"/>
              </w:rPr>
              <w:t xml:space="preserve">; </w:t>
            </w:r>
            <w:hyperlink r:id="rId33" w:history="1">
              <w:r w:rsidRPr="003236B5">
                <w:rPr>
                  <w:rFonts w:ascii="Calibri" w:eastAsia="Times New Roman" w:hAnsi="Calibri" w:cs="Calibri"/>
                  <w:color w:val="0563C1"/>
                  <w:kern w:val="0"/>
                  <w:sz w:val="20"/>
                  <w:szCs w:val="20"/>
                  <w:u w:val="single"/>
                  <w14:ligatures w14:val="none"/>
                </w:rPr>
                <w:t>13:16</w:t>
              </w:r>
            </w:hyperlink>
            <w:r w:rsidRPr="003236B5">
              <w:rPr>
                <w:rFonts w:ascii="Calibri" w:eastAsia="Times New Roman" w:hAnsi="Calibri" w:cs="Calibri"/>
                <w:kern w:val="0"/>
                <w:sz w:val="20"/>
                <w:szCs w:val="20"/>
                <w14:ligatures w14:val="none"/>
              </w:rPr>
              <w:t>;</w:t>
            </w:r>
            <w:hyperlink r:id="rId34" w:history="1">
              <w:r w:rsidRPr="003236B5">
                <w:rPr>
                  <w:rFonts w:ascii="Calibri" w:eastAsia="Times New Roman" w:hAnsi="Calibri" w:cs="Calibri"/>
                  <w:color w:val="0563C1"/>
                  <w:kern w:val="0"/>
                  <w:sz w:val="20"/>
                  <w:szCs w:val="20"/>
                  <w:u w:val="single"/>
                  <w14:ligatures w14:val="none"/>
                </w:rPr>
                <w:t>17:1-22</w:t>
              </w:r>
            </w:hyperlink>
          </w:p>
        </w:tc>
        <w:tc>
          <w:tcPr>
            <w:tcW w:w="4451" w:type="dxa"/>
            <w:tcBorders>
              <w:left w:val="single" w:sz="18" w:space="0" w:color="0070C0"/>
              <w:bottom w:val="single" w:sz="6" w:space="0" w:color="0070C0"/>
            </w:tcBorders>
            <w:vAlign w:val="center"/>
          </w:tcPr>
          <w:p w14:paraId="143843C3" w14:textId="6776214D" w:rsidR="003236B5" w:rsidRPr="003236B5" w:rsidRDefault="003236B5" w:rsidP="003236B5">
            <w:pPr>
              <w:rPr>
                <w:rFonts w:ascii="Calibri" w:eastAsia="Times New Roman" w:hAnsi="Calibri" w:cs="Calibri"/>
                <w:b/>
                <w:bCs/>
                <w:kern w:val="0"/>
                <w:sz w:val="20"/>
                <w:szCs w:val="20"/>
                <w14:ligatures w14:val="none"/>
              </w:rPr>
            </w:pPr>
            <w:r w:rsidRPr="003236B5">
              <w:rPr>
                <w:rFonts w:ascii="Calibri" w:eastAsia="Times New Roman" w:hAnsi="Calibri" w:cs="Calibri"/>
                <w:b/>
                <w:bCs/>
                <w:color w:val="FF0000"/>
                <w:kern w:val="0"/>
                <w:sz w:val="20"/>
                <w:szCs w:val="20"/>
                <w14:ligatures w14:val="none"/>
              </w:rPr>
              <w:t>Davidic Covenant</w:t>
            </w:r>
            <w:r w:rsidRPr="003236B5">
              <w:rPr>
                <w:rFonts w:ascii="Calibri" w:eastAsia="Times New Roman" w:hAnsi="Calibri" w:cs="Calibri"/>
                <w:b/>
                <w:bCs/>
                <w:kern w:val="0"/>
                <w:sz w:val="20"/>
                <w:szCs w:val="20"/>
                <w14:ligatures w14:val="none"/>
              </w:rPr>
              <w:t xml:space="preserve"> – David’s Seed on the throne of Israel forever  </w:t>
            </w:r>
            <w:hyperlink r:id="rId35" w:history="1">
              <w:r w:rsidRPr="003236B5">
                <w:rPr>
                  <w:rFonts w:ascii="Calibri" w:eastAsia="Times New Roman" w:hAnsi="Calibri" w:cs="Calibri"/>
                  <w:color w:val="0563C1"/>
                  <w:kern w:val="0"/>
                  <w:sz w:val="20"/>
                  <w:szCs w:val="20"/>
                  <w:u w:val="single"/>
                  <w14:ligatures w14:val="none"/>
                </w:rPr>
                <w:t>II Samuel 7:1-16</w:t>
              </w:r>
            </w:hyperlink>
            <w:r w:rsidRPr="003236B5">
              <w:rPr>
                <w:rFonts w:ascii="Calibri" w:eastAsia="Times New Roman" w:hAnsi="Calibri" w:cs="Calibri"/>
                <w:color w:val="0563C1"/>
                <w:kern w:val="0"/>
                <w:sz w:val="20"/>
                <w:szCs w:val="20"/>
                <w:u w:val="single"/>
                <w14:ligatures w14:val="none"/>
              </w:rPr>
              <w:t>;</w:t>
            </w:r>
            <w:r w:rsidRPr="003236B5">
              <w:rPr>
                <w:rFonts w:ascii="Times New Roman" w:eastAsia="Times New Roman" w:hAnsi="Times New Roman" w:cs="Calibri"/>
                <w:b/>
                <w:bCs/>
                <w:color w:val="0563C1"/>
                <w:kern w:val="0"/>
                <w:sz w:val="20"/>
                <w:szCs w:val="20"/>
                <w:u w:val="single"/>
                <w14:ligatures w14:val="none"/>
              </w:rPr>
              <w:t xml:space="preserve"> </w:t>
            </w:r>
            <w:hyperlink r:id="rId36" w:history="1">
              <w:r w:rsidRPr="003236B5">
                <w:rPr>
                  <w:rFonts w:ascii="Calibri" w:eastAsia="Times New Roman" w:hAnsi="Calibri" w:cs="Calibri"/>
                  <w:color w:val="0563C1"/>
                  <w:kern w:val="0"/>
                  <w:sz w:val="20"/>
                  <w:szCs w:val="20"/>
                  <w:u w:val="single"/>
                  <w14:ligatures w14:val="none"/>
                </w:rPr>
                <w:t>Jeremiah 33:19-26</w:t>
              </w:r>
            </w:hyperlink>
            <w:r w:rsidRPr="003236B5">
              <w:rPr>
                <w:rFonts w:ascii="Calibri" w:eastAsia="Times New Roman" w:hAnsi="Calibri" w:cs="Calibri"/>
                <w:kern w:val="0"/>
                <w:sz w:val="20"/>
                <w:szCs w:val="20"/>
                <w14:ligatures w14:val="none"/>
              </w:rPr>
              <w:t xml:space="preserve">; </w:t>
            </w:r>
            <w:hyperlink r:id="rId37" w:history="1">
              <w:r w:rsidRPr="003236B5">
                <w:rPr>
                  <w:rFonts w:ascii="Calibri" w:eastAsia="Times New Roman" w:hAnsi="Calibri" w:cs="Calibri"/>
                  <w:color w:val="0563C1"/>
                  <w:kern w:val="0"/>
                  <w:sz w:val="20"/>
                  <w:szCs w:val="20"/>
                  <w:u w:val="single"/>
                  <w14:ligatures w14:val="none"/>
                </w:rPr>
                <w:t>31:35-37</w:t>
              </w:r>
            </w:hyperlink>
            <w:r w:rsidRPr="003236B5">
              <w:rPr>
                <w:rFonts w:ascii="Calibri" w:eastAsia="Times New Roman" w:hAnsi="Calibri" w:cs="Calibri"/>
                <w:kern w:val="0"/>
                <w:sz w:val="20"/>
                <w:szCs w:val="20"/>
                <w14:ligatures w14:val="none"/>
              </w:rPr>
              <w:t xml:space="preserve">; </w:t>
            </w:r>
            <w:hyperlink r:id="rId38" w:history="1">
              <w:r w:rsidRPr="003236B5">
                <w:rPr>
                  <w:rFonts w:ascii="Calibri" w:eastAsia="Times New Roman" w:hAnsi="Calibri" w:cs="Calibri"/>
                  <w:color w:val="0563C1"/>
                  <w:kern w:val="0"/>
                  <w:sz w:val="20"/>
                  <w:szCs w:val="20"/>
                  <w:u w:val="single"/>
                  <w14:ligatures w14:val="none"/>
                </w:rPr>
                <w:t>Exodus 3:15</w:t>
              </w:r>
            </w:hyperlink>
            <w:r w:rsidR="00305122">
              <w:rPr>
                <w:rFonts w:ascii="Calibri" w:eastAsia="Calibri" w:hAnsi="Calibri" w:cs="Times New Roman"/>
                <w:kern w:val="0"/>
                <w:sz w:val="20"/>
                <w:szCs w:val="20"/>
                <w14:ligatures w14:val="none"/>
              </w:rPr>
              <w:t xml:space="preserve">; </w:t>
            </w:r>
            <w:hyperlink r:id="rId39" w:history="1">
              <w:r w:rsidR="00305122" w:rsidRPr="00305122">
                <w:rPr>
                  <w:rStyle w:val="Hyperlink"/>
                  <w:rFonts w:ascii="Calibri" w:eastAsia="Calibri" w:hAnsi="Calibri" w:cs="Times New Roman"/>
                  <w:kern w:val="0"/>
                  <w:sz w:val="20"/>
                  <w:szCs w:val="20"/>
                  <w14:ligatures w14:val="none"/>
                </w:rPr>
                <w:t>Luke 1</w:t>
              </w:r>
            </w:hyperlink>
          </w:p>
        </w:tc>
      </w:tr>
      <w:tr w:rsidR="003236B5" w:rsidRPr="003236B5" w14:paraId="176349FD" w14:textId="77777777" w:rsidTr="00C468F4">
        <w:trPr>
          <w:jc w:val="center"/>
        </w:trPr>
        <w:tc>
          <w:tcPr>
            <w:tcW w:w="4117" w:type="dxa"/>
            <w:tcBorders>
              <w:top w:val="single" w:sz="6" w:space="0" w:color="0070C0"/>
              <w:bottom w:val="single" w:sz="18" w:space="0" w:color="0070C0"/>
              <w:right w:val="single" w:sz="18" w:space="0" w:color="0070C0"/>
            </w:tcBorders>
            <w:vAlign w:val="center"/>
          </w:tcPr>
          <w:p w14:paraId="0895D621" w14:textId="6C5063C9" w:rsidR="003236B5" w:rsidRPr="003236B5" w:rsidRDefault="003236B5" w:rsidP="00305122">
            <w:pPr>
              <w:rPr>
                <w:rFonts w:ascii="Calibri" w:eastAsia="Times New Roman" w:hAnsi="Calibri" w:cs="Calibri"/>
                <w:kern w:val="0"/>
                <w:sz w:val="20"/>
                <w:szCs w:val="20"/>
                <w14:ligatures w14:val="none"/>
              </w:rPr>
            </w:pPr>
            <w:r w:rsidRPr="003236B5">
              <w:rPr>
                <w:rFonts w:ascii="Calibri" w:eastAsia="Times New Roman" w:hAnsi="Calibri" w:cs="Calibri"/>
                <w:b/>
                <w:bCs/>
                <w:kern w:val="0"/>
                <w:sz w:val="20"/>
                <w:szCs w:val="20"/>
                <w14:ligatures w14:val="none"/>
              </w:rPr>
              <w:t xml:space="preserve">Promise that God will bless the world through Abraham– </w:t>
            </w:r>
            <w:r w:rsidRPr="003236B5">
              <w:rPr>
                <w:rFonts w:ascii="Calibri" w:eastAsia="Times New Roman" w:hAnsi="Calibri" w:cs="Calibri"/>
                <w:b/>
                <w:bCs/>
                <w:color w:val="FF0000"/>
                <w:kern w:val="0"/>
                <w:sz w:val="20"/>
                <w:szCs w:val="20"/>
                <w14:ligatures w14:val="none"/>
              </w:rPr>
              <w:t>(World-wide Blessing through Abraham)</w:t>
            </w:r>
            <w:r w:rsidR="00305122">
              <w:rPr>
                <w:rFonts w:ascii="Calibri" w:eastAsia="Times New Roman" w:hAnsi="Calibri" w:cs="Calibri"/>
                <w:b/>
                <w:bCs/>
                <w:color w:val="FF0000"/>
                <w:kern w:val="0"/>
                <w:sz w:val="20"/>
                <w:szCs w:val="20"/>
                <w14:ligatures w14:val="none"/>
              </w:rPr>
              <w:t xml:space="preserve">    </w:t>
            </w:r>
            <w:hyperlink r:id="rId40" w:history="1">
              <w:r w:rsidRPr="003236B5">
                <w:rPr>
                  <w:rFonts w:ascii="Calibri" w:eastAsia="Times New Roman" w:hAnsi="Calibri" w:cs="Calibri"/>
                  <w:color w:val="0563C1"/>
                  <w:kern w:val="0"/>
                  <w:sz w:val="20"/>
                  <w:szCs w:val="20"/>
                  <w:u w:val="single"/>
                  <w14:ligatures w14:val="none"/>
                </w:rPr>
                <w:t>Genesis 12:3</w:t>
              </w:r>
            </w:hyperlink>
            <w:r w:rsidRPr="003236B5">
              <w:rPr>
                <w:rFonts w:ascii="Calibri" w:eastAsia="Times New Roman" w:hAnsi="Calibri" w:cs="Calibri"/>
                <w:kern w:val="0"/>
                <w:sz w:val="20"/>
                <w:szCs w:val="20"/>
                <w14:ligatures w14:val="none"/>
              </w:rPr>
              <w:t xml:space="preserve">; </w:t>
            </w:r>
            <w:hyperlink r:id="rId41" w:history="1">
              <w:r w:rsidRPr="003236B5">
                <w:rPr>
                  <w:rFonts w:ascii="Calibri" w:eastAsia="Times New Roman" w:hAnsi="Calibri" w:cs="Calibri"/>
                  <w:color w:val="0563C1"/>
                  <w:kern w:val="0"/>
                  <w:sz w:val="20"/>
                  <w:szCs w:val="20"/>
                  <w:u w:val="single"/>
                  <w14:ligatures w14:val="none"/>
                </w:rPr>
                <w:t>22:1-19</w:t>
              </w:r>
            </w:hyperlink>
            <w:r w:rsidRPr="003236B5">
              <w:rPr>
                <w:rFonts w:ascii="Calibri" w:eastAsia="Times New Roman" w:hAnsi="Calibri" w:cs="Calibri"/>
                <w:kern w:val="0"/>
                <w:sz w:val="20"/>
                <w:szCs w:val="20"/>
                <w14:ligatures w14:val="none"/>
              </w:rPr>
              <w:t xml:space="preserve"> </w:t>
            </w:r>
          </w:p>
        </w:tc>
        <w:tc>
          <w:tcPr>
            <w:tcW w:w="4451" w:type="dxa"/>
            <w:tcBorders>
              <w:top w:val="single" w:sz="6" w:space="0" w:color="0070C0"/>
              <w:left w:val="single" w:sz="18" w:space="0" w:color="0070C0"/>
              <w:bottom w:val="single" w:sz="18" w:space="0" w:color="0070C0"/>
            </w:tcBorders>
            <w:vAlign w:val="center"/>
          </w:tcPr>
          <w:p w14:paraId="77446F00" w14:textId="5363A430" w:rsidR="003236B5" w:rsidRPr="003236B5" w:rsidRDefault="003236B5" w:rsidP="003236B5">
            <w:pPr>
              <w:rPr>
                <w:rFonts w:ascii="Calibri" w:eastAsia="Times New Roman" w:hAnsi="Calibri" w:cs="Calibri"/>
                <w:kern w:val="0"/>
                <w:sz w:val="20"/>
                <w:szCs w:val="20"/>
                <w14:ligatures w14:val="none"/>
              </w:rPr>
            </w:pPr>
            <w:r w:rsidRPr="003236B5">
              <w:rPr>
                <w:rFonts w:ascii="Calibri" w:eastAsia="Times New Roman" w:hAnsi="Calibri" w:cs="Calibri"/>
                <w:b/>
                <w:bCs/>
                <w:color w:val="FF0000"/>
                <w:kern w:val="0"/>
                <w:sz w:val="20"/>
                <w:szCs w:val="20"/>
                <w14:ligatures w14:val="none"/>
              </w:rPr>
              <w:t>New Covenant</w:t>
            </w:r>
            <w:r w:rsidRPr="003236B5">
              <w:rPr>
                <w:rFonts w:ascii="Calibri" w:eastAsia="Times New Roman" w:hAnsi="Calibri" w:cs="Calibri"/>
                <w:b/>
                <w:bCs/>
                <w:kern w:val="0"/>
                <w:sz w:val="20"/>
                <w:szCs w:val="20"/>
                <w14:ligatures w14:val="none"/>
              </w:rPr>
              <w:t xml:space="preserve"> –  To Israel &amp; Judah, No psychology, Law written in the heart, all will know God </w:t>
            </w:r>
            <w:hyperlink r:id="rId42" w:history="1">
              <w:r w:rsidRPr="003236B5">
                <w:rPr>
                  <w:rFonts w:ascii="Calibri" w:eastAsia="Times New Roman" w:hAnsi="Calibri" w:cs="Calibri"/>
                  <w:color w:val="0563C1"/>
                  <w:kern w:val="0"/>
                  <w:sz w:val="20"/>
                  <w:szCs w:val="20"/>
                  <w:u w:val="single"/>
                  <w14:ligatures w14:val="none"/>
                </w:rPr>
                <w:t>Jeremiah 31:31-40</w:t>
              </w:r>
            </w:hyperlink>
            <w:r w:rsidRPr="003236B5">
              <w:rPr>
                <w:rFonts w:ascii="Calibri" w:eastAsia="Times New Roman" w:hAnsi="Calibri" w:cs="Calibri"/>
                <w:kern w:val="0"/>
                <w:sz w:val="20"/>
                <w:szCs w:val="20"/>
                <w14:ligatures w14:val="none"/>
              </w:rPr>
              <w:t xml:space="preserve">; </w:t>
            </w:r>
            <w:hyperlink r:id="rId43" w:history="1">
              <w:r w:rsidRPr="003236B5">
                <w:rPr>
                  <w:rFonts w:ascii="Calibri" w:eastAsia="Times New Roman" w:hAnsi="Calibri" w:cs="Calibri"/>
                  <w:color w:val="0563C1"/>
                  <w:kern w:val="0"/>
                  <w:sz w:val="20"/>
                  <w:szCs w:val="20"/>
                  <w:u w:val="single"/>
                  <w14:ligatures w14:val="none"/>
                </w:rPr>
                <w:t>Hebrews 8</w:t>
              </w:r>
            </w:hyperlink>
            <w:r w:rsidRPr="003236B5">
              <w:rPr>
                <w:rFonts w:ascii="Calibri" w:eastAsia="Times New Roman" w:hAnsi="Calibri" w:cs="Calibri"/>
                <w:kern w:val="0"/>
                <w:sz w:val="20"/>
                <w:szCs w:val="20"/>
                <w14:ligatures w14:val="none"/>
              </w:rPr>
              <w:t xml:space="preserve">; </w:t>
            </w:r>
            <w:hyperlink r:id="rId44" w:history="1">
              <w:r w:rsidRPr="003236B5">
                <w:rPr>
                  <w:rFonts w:ascii="Calibri" w:eastAsia="Times New Roman" w:hAnsi="Calibri" w:cs="Calibri"/>
                  <w:color w:val="0563C1"/>
                  <w:kern w:val="0"/>
                  <w:sz w:val="20"/>
                  <w:szCs w:val="20"/>
                  <w:u w:val="single"/>
                  <w14:ligatures w14:val="none"/>
                </w:rPr>
                <w:t>Amos 9:11-15</w:t>
              </w:r>
            </w:hyperlink>
          </w:p>
        </w:tc>
      </w:tr>
      <w:tr w:rsidR="003236B5" w:rsidRPr="003236B5" w14:paraId="762D4EBC" w14:textId="77777777" w:rsidTr="00C468F4">
        <w:trPr>
          <w:jc w:val="center"/>
        </w:trPr>
        <w:tc>
          <w:tcPr>
            <w:tcW w:w="8568" w:type="dxa"/>
            <w:gridSpan w:val="2"/>
            <w:tcBorders>
              <w:top w:val="single" w:sz="18" w:space="0" w:color="0070C0"/>
            </w:tcBorders>
            <w:vAlign w:val="center"/>
          </w:tcPr>
          <w:p w14:paraId="571A3378" w14:textId="77777777" w:rsidR="003236B5" w:rsidRPr="003236B5" w:rsidRDefault="003236B5" w:rsidP="003236B5">
            <w:pPr>
              <w:ind w:left="288"/>
              <w:jc w:val="center"/>
              <w:rPr>
                <w:rFonts w:ascii="Calibri" w:eastAsia="Times New Roman" w:hAnsi="Calibri" w:cs="Calibri"/>
                <w:b/>
                <w:bCs/>
                <w:color w:val="FF0000"/>
                <w:kern w:val="0"/>
                <w:sz w:val="20"/>
                <w:szCs w:val="20"/>
                <w14:ligatures w14:val="none"/>
              </w:rPr>
            </w:pPr>
            <w:r w:rsidRPr="003236B5">
              <w:rPr>
                <w:rFonts w:ascii="Calibri" w:eastAsia="Times New Roman" w:hAnsi="Calibri" w:cs="Calibri"/>
                <w:b/>
                <w:bCs/>
                <w:color w:val="FF0000"/>
                <w:kern w:val="0"/>
                <w:sz w:val="20"/>
                <w:szCs w:val="20"/>
                <w14:ligatures w14:val="none"/>
              </w:rPr>
              <w:t>Christ and the Gentiles – Scripture with foresight preached the Gospel to Abraham</w:t>
            </w:r>
          </w:p>
          <w:p w14:paraId="23356427" w14:textId="77777777" w:rsidR="003236B5" w:rsidRPr="003236B5" w:rsidRDefault="003236B5" w:rsidP="003236B5">
            <w:pPr>
              <w:ind w:left="288"/>
              <w:jc w:val="center"/>
              <w:rPr>
                <w:rFonts w:ascii="Calibri" w:eastAsia="Times New Roman" w:hAnsi="Calibri" w:cs="Calibri"/>
                <w:b/>
                <w:bCs/>
                <w:color w:val="FF0000"/>
                <w:kern w:val="0"/>
                <w:sz w:val="20"/>
                <w:szCs w:val="20"/>
                <w14:ligatures w14:val="none"/>
              </w:rPr>
            </w:pPr>
            <w:hyperlink r:id="rId45" w:history="1">
              <w:r w:rsidRPr="003236B5">
                <w:rPr>
                  <w:rFonts w:ascii="Calibri" w:eastAsia="Times New Roman" w:hAnsi="Calibri" w:cs="Calibri"/>
                  <w:b/>
                  <w:bCs/>
                  <w:color w:val="0563C1"/>
                  <w:kern w:val="0"/>
                  <w:sz w:val="20"/>
                  <w:szCs w:val="20"/>
                  <w:u w:val="single"/>
                  <w14:ligatures w14:val="none"/>
                </w:rPr>
                <w:t>Galatians 3</w:t>
              </w:r>
            </w:hyperlink>
            <w:r w:rsidRPr="003236B5">
              <w:rPr>
                <w:rFonts w:ascii="Calibri" w:eastAsia="Times New Roman" w:hAnsi="Calibri" w:cs="Calibri"/>
                <w:b/>
                <w:bCs/>
                <w:color w:val="FF0000"/>
                <w:kern w:val="0"/>
                <w:sz w:val="20"/>
                <w:szCs w:val="20"/>
                <w14:ligatures w14:val="none"/>
              </w:rPr>
              <w:t xml:space="preserve"> Interprets the Abrahamic Covenant in the New Testament</w:t>
            </w:r>
          </w:p>
          <w:p w14:paraId="524FF2AD" w14:textId="77777777" w:rsidR="003236B5" w:rsidRPr="003236B5" w:rsidRDefault="003236B5" w:rsidP="003236B5">
            <w:pPr>
              <w:rPr>
                <w:rFonts w:ascii="Calibri" w:eastAsia="Times New Roman" w:hAnsi="Calibri" w:cs="Calibri"/>
                <w:kern w:val="0"/>
                <w:sz w:val="20"/>
                <w:szCs w:val="20"/>
                <w14:ligatures w14:val="none"/>
              </w:rPr>
            </w:pPr>
            <w:hyperlink r:id="rId46" w:history="1">
              <w:r w:rsidRPr="003236B5">
                <w:rPr>
                  <w:rFonts w:ascii="Calibri" w:eastAsia="Times New Roman" w:hAnsi="Calibri" w:cs="Calibri"/>
                  <w:b/>
                  <w:bCs/>
                  <w:color w:val="0563C1"/>
                  <w:kern w:val="0"/>
                  <w:sz w:val="20"/>
                  <w:szCs w:val="20"/>
                  <w:u w:val="single"/>
                  <w14:ligatures w14:val="none"/>
                </w:rPr>
                <w:t>Galatians 3:6</w:t>
              </w:r>
            </w:hyperlink>
            <w:r w:rsidRPr="003236B5">
              <w:rPr>
                <w:rFonts w:ascii="Calibri" w:eastAsia="Times New Roman" w:hAnsi="Calibri" w:cs="Calibri"/>
                <w:b/>
                <w:bCs/>
                <w:kern w:val="0"/>
                <w:sz w:val="20"/>
                <w:szCs w:val="20"/>
                <w14:ligatures w14:val="none"/>
              </w:rPr>
              <w:t xml:space="preserve"> </w:t>
            </w:r>
            <w:r w:rsidRPr="003236B5">
              <w:rPr>
                <w:rFonts w:ascii="Calibri" w:eastAsia="Times New Roman" w:hAnsi="Calibri" w:cs="Calibri"/>
                <w:kern w:val="0"/>
                <w:sz w:val="20"/>
                <w:szCs w:val="20"/>
                <w14:ligatures w14:val="none"/>
              </w:rPr>
              <w:t xml:space="preserve">Even as Abraham believed God, and it was accounted to him for righteousness. </w:t>
            </w:r>
          </w:p>
          <w:p w14:paraId="601DADC3" w14:textId="77777777" w:rsidR="003236B5" w:rsidRPr="003236B5" w:rsidRDefault="003236B5" w:rsidP="003236B5">
            <w:pPr>
              <w:rPr>
                <w:rFonts w:ascii="Calibri" w:eastAsia="Times New Roman" w:hAnsi="Calibri" w:cs="Calibri"/>
                <w:b/>
                <w:bCs/>
                <w:kern w:val="0"/>
                <w:sz w:val="20"/>
                <w:szCs w:val="20"/>
                <w14:ligatures w14:val="none"/>
              </w:rPr>
            </w:pPr>
            <w:r w:rsidRPr="003236B5">
              <w:rPr>
                <w:rFonts w:ascii="Calibri" w:eastAsia="Times New Roman" w:hAnsi="Calibri" w:cs="Calibri"/>
                <w:b/>
                <w:bCs/>
                <w:kern w:val="0"/>
                <w:sz w:val="20"/>
                <w:szCs w:val="20"/>
                <w14:ligatures w14:val="none"/>
              </w:rPr>
              <w:t xml:space="preserve">Galatians 3:7 </w:t>
            </w:r>
            <w:r w:rsidRPr="003236B5">
              <w:rPr>
                <w:rFonts w:ascii="Calibri" w:eastAsia="Times New Roman" w:hAnsi="Calibri" w:cs="Calibri"/>
                <w:kern w:val="0"/>
                <w:sz w:val="20"/>
                <w:szCs w:val="20"/>
                <w14:ligatures w14:val="none"/>
              </w:rPr>
              <w:t>Know ye therefore that they which are of faith, the same are the children of Abraham.</w:t>
            </w:r>
          </w:p>
          <w:p w14:paraId="6DA006A7" w14:textId="77777777" w:rsidR="003236B5" w:rsidRPr="003236B5" w:rsidRDefault="003236B5" w:rsidP="003236B5">
            <w:pPr>
              <w:rPr>
                <w:rFonts w:ascii="Calibri" w:eastAsia="Times New Roman" w:hAnsi="Calibri" w:cs="Calibri"/>
                <w:b/>
                <w:bCs/>
                <w:kern w:val="0"/>
                <w:sz w:val="20"/>
                <w:szCs w:val="20"/>
                <w14:ligatures w14:val="none"/>
              </w:rPr>
            </w:pPr>
            <w:r w:rsidRPr="003236B5">
              <w:rPr>
                <w:rFonts w:ascii="Calibri" w:eastAsia="Times New Roman" w:hAnsi="Calibri" w:cs="Calibri"/>
                <w:b/>
                <w:bCs/>
                <w:kern w:val="0"/>
                <w:sz w:val="20"/>
                <w:szCs w:val="20"/>
                <w14:ligatures w14:val="none"/>
              </w:rPr>
              <w:t xml:space="preserve">Galatians 3:8 </w:t>
            </w:r>
            <w:r w:rsidRPr="003236B5">
              <w:rPr>
                <w:rFonts w:ascii="Calibri" w:eastAsia="Times New Roman" w:hAnsi="Calibri" w:cs="Calibri"/>
                <w:kern w:val="0"/>
                <w:sz w:val="20"/>
                <w:szCs w:val="20"/>
                <w14:ligatures w14:val="none"/>
              </w:rPr>
              <w:t>And the scripture, foreseeing that God would justify the heathen through faith, preached before the gospel unto Abraham, saying, In thee shall all nations be blessed.</w:t>
            </w:r>
          </w:p>
          <w:p w14:paraId="2F2C1554" w14:textId="77777777" w:rsidR="003236B5" w:rsidRPr="003236B5" w:rsidRDefault="003236B5" w:rsidP="003236B5">
            <w:pPr>
              <w:rPr>
                <w:rFonts w:ascii="Calibri" w:eastAsia="Times New Roman" w:hAnsi="Calibri" w:cs="Calibri"/>
                <w:b/>
                <w:bCs/>
                <w:kern w:val="0"/>
                <w:sz w:val="20"/>
                <w:szCs w:val="20"/>
                <w14:ligatures w14:val="none"/>
              </w:rPr>
            </w:pPr>
            <w:r w:rsidRPr="003236B5">
              <w:rPr>
                <w:rFonts w:ascii="Calibri" w:eastAsia="Times New Roman" w:hAnsi="Calibri" w:cs="Calibri"/>
                <w:b/>
                <w:bCs/>
                <w:kern w:val="0"/>
                <w:sz w:val="20"/>
                <w:szCs w:val="20"/>
                <w14:ligatures w14:val="none"/>
              </w:rPr>
              <w:t xml:space="preserve">Galatians 3:9 </w:t>
            </w:r>
            <w:r w:rsidRPr="003236B5">
              <w:rPr>
                <w:rFonts w:ascii="Calibri" w:eastAsia="Times New Roman" w:hAnsi="Calibri" w:cs="Calibri"/>
                <w:kern w:val="0"/>
                <w:sz w:val="20"/>
                <w:szCs w:val="20"/>
                <w14:ligatures w14:val="none"/>
              </w:rPr>
              <w:t>So then they which be of faith are blessed with faithful Abraham.</w:t>
            </w:r>
          </w:p>
          <w:p w14:paraId="493AF748" w14:textId="77777777" w:rsidR="003236B5" w:rsidRPr="003236B5" w:rsidRDefault="003236B5" w:rsidP="003236B5">
            <w:pPr>
              <w:rPr>
                <w:rFonts w:ascii="Calibri" w:eastAsia="Times New Roman" w:hAnsi="Calibri" w:cs="Calibri"/>
                <w:b/>
                <w:bCs/>
                <w:color w:val="FF0000"/>
                <w:kern w:val="0"/>
                <w:sz w:val="20"/>
                <w:szCs w:val="20"/>
                <w14:ligatures w14:val="none"/>
              </w:rPr>
            </w:pPr>
            <w:hyperlink r:id="rId47" w:history="1">
              <w:r w:rsidRPr="003236B5">
                <w:rPr>
                  <w:rFonts w:ascii="Calibri" w:eastAsia="Times New Roman" w:hAnsi="Calibri" w:cs="Calibri"/>
                  <w:b/>
                  <w:bCs/>
                  <w:color w:val="0563C1"/>
                  <w:kern w:val="0"/>
                  <w:sz w:val="20"/>
                  <w:szCs w:val="20"/>
                  <w:u w:val="single"/>
                  <w14:ligatures w14:val="none"/>
                </w:rPr>
                <w:t>Galatians 3:29</w:t>
              </w:r>
            </w:hyperlink>
            <w:r w:rsidRPr="003236B5">
              <w:rPr>
                <w:rFonts w:ascii="Calibri" w:eastAsia="Times New Roman" w:hAnsi="Calibri" w:cs="Calibri"/>
                <w:b/>
                <w:bCs/>
                <w:color w:val="FF0000"/>
                <w:kern w:val="0"/>
                <w:sz w:val="20"/>
                <w:szCs w:val="20"/>
                <w14:ligatures w14:val="none"/>
              </w:rPr>
              <w:t xml:space="preserve"> And if ye be Christ’s, then are ye Abraham’s seed, and heirs according to the promise.</w:t>
            </w:r>
          </w:p>
        </w:tc>
      </w:tr>
    </w:tbl>
    <w:p w14:paraId="206B900A" w14:textId="6427B84B" w:rsidR="00C468F4" w:rsidRDefault="00C468F4" w:rsidP="00C468F4">
      <w:pPr>
        <w:spacing w:before="60"/>
        <w:rPr>
          <w:b/>
          <w:bCs/>
          <w:color w:val="EE0000"/>
          <w:sz w:val="28"/>
          <w:szCs w:val="28"/>
        </w:rPr>
      </w:pPr>
      <w:r>
        <w:rPr>
          <w:b/>
          <w:bCs/>
          <w:color w:val="EE0000"/>
          <w:sz w:val="28"/>
          <w:szCs w:val="28"/>
        </w:rPr>
        <w:t xml:space="preserve">III. </w:t>
      </w:r>
      <w:bookmarkStart w:id="4" w:name="_Hlk234518665"/>
      <w:r>
        <w:rPr>
          <w:b/>
          <w:bCs/>
          <w:color w:val="EE0000"/>
          <w:sz w:val="28"/>
          <w:szCs w:val="28"/>
        </w:rPr>
        <w:t>Moses</w:t>
      </w:r>
      <w:r w:rsidR="00C1422F">
        <w:rPr>
          <w:b/>
          <w:bCs/>
          <w:color w:val="EE0000"/>
          <w:sz w:val="28"/>
          <w:szCs w:val="28"/>
        </w:rPr>
        <w:t xml:space="preserve"> and</w:t>
      </w:r>
      <w:r w:rsidR="000D19C0">
        <w:rPr>
          <w:b/>
          <w:bCs/>
          <w:color w:val="EE0000"/>
          <w:sz w:val="28"/>
          <w:szCs w:val="28"/>
        </w:rPr>
        <w:t xml:space="preserve"> Isaiah </w:t>
      </w:r>
      <w:r>
        <w:rPr>
          <w:b/>
          <w:bCs/>
          <w:color w:val="EE0000"/>
          <w:sz w:val="28"/>
          <w:szCs w:val="28"/>
        </w:rPr>
        <w:t xml:space="preserve">Prophesied Two Removals from the Land </w:t>
      </w:r>
      <w:bookmarkEnd w:id="4"/>
    </w:p>
    <w:p w14:paraId="5BD6F514" w14:textId="14E4CDFB" w:rsidR="00C468F4" w:rsidRDefault="00C468F4" w:rsidP="00D65267">
      <w:pPr>
        <w:ind w:left="432"/>
        <w:rPr>
          <w:b/>
          <w:bCs/>
          <w:color w:val="EE0000"/>
          <w:sz w:val="28"/>
          <w:szCs w:val="28"/>
        </w:rPr>
      </w:pPr>
      <w:r w:rsidRPr="00EC267E">
        <w:rPr>
          <w:color w:val="000000" w:themeColor="text1"/>
          <w:sz w:val="24"/>
          <w:szCs w:val="24"/>
        </w:rPr>
        <w:t>A. The Mosaic Covenant Reviewed</w:t>
      </w:r>
      <w:r w:rsidR="00D65267" w:rsidRPr="00EC267E">
        <w:rPr>
          <w:color w:val="000000" w:themeColor="text1"/>
          <w:sz w:val="24"/>
          <w:szCs w:val="24"/>
        </w:rPr>
        <w:t xml:space="preserve"> –</w:t>
      </w:r>
      <w:r w:rsidR="00D65267" w:rsidRPr="00D65267">
        <w:rPr>
          <w:b/>
          <w:bCs/>
          <w:color w:val="000000" w:themeColor="text1"/>
          <w:sz w:val="28"/>
          <w:szCs w:val="28"/>
        </w:rPr>
        <w:t xml:space="preserve"> </w:t>
      </w:r>
      <w:hyperlink r:id="rId48" w:history="1">
        <w:r w:rsidR="00D65267" w:rsidRPr="00D65267">
          <w:rPr>
            <w:rStyle w:val="Hyperlink"/>
            <w:i/>
            <w:iCs/>
          </w:rPr>
          <w:t>Deuteronomy 28:1-14</w:t>
        </w:r>
      </w:hyperlink>
    </w:p>
    <w:p w14:paraId="4C429383" w14:textId="7E03456B" w:rsidR="00C468F4" w:rsidRDefault="00C468F4" w:rsidP="00D65267">
      <w:pPr>
        <w:ind w:left="432"/>
        <w:rPr>
          <w:b/>
          <w:bCs/>
          <w:color w:val="EE0000"/>
          <w:sz w:val="28"/>
          <w:szCs w:val="28"/>
        </w:rPr>
      </w:pPr>
      <w:r w:rsidRPr="00EC267E">
        <w:rPr>
          <w:color w:val="000000" w:themeColor="text1"/>
          <w:sz w:val="24"/>
          <w:szCs w:val="24"/>
        </w:rPr>
        <w:t xml:space="preserve">B. </w:t>
      </w:r>
      <w:r w:rsidR="00C7368D">
        <w:rPr>
          <w:color w:val="000000" w:themeColor="text1"/>
          <w:sz w:val="24"/>
          <w:szCs w:val="24"/>
        </w:rPr>
        <w:t xml:space="preserve">Moses’ </w:t>
      </w:r>
      <w:r w:rsidRPr="00EC267E">
        <w:rPr>
          <w:color w:val="000000" w:themeColor="text1"/>
          <w:sz w:val="24"/>
          <w:szCs w:val="24"/>
        </w:rPr>
        <w:t xml:space="preserve">Prophesy of the Babylonian Captivity </w:t>
      </w:r>
      <w:r w:rsidR="00D65267" w:rsidRPr="00EC267E">
        <w:rPr>
          <w:color w:val="000000" w:themeColor="text1"/>
          <w:sz w:val="24"/>
          <w:szCs w:val="24"/>
        </w:rPr>
        <w:t>–</w:t>
      </w:r>
      <w:r w:rsidRPr="00D65267">
        <w:rPr>
          <w:b/>
          <w:bCs/>
          <w:color w:val="000000" w:themeColor="text1"/>
          <w:sz w:val="28"/>
          <w:szCs w:val="28"/>
        </w:rPr>
        <w:t xml:space="preserve"> </w:t>
      </w:r>
      <w:hyperlink r:id="rId49" w:history="1">
        <w:r w:rsidR="00D65267" w:rsidRPr="00D65267">
          <w:rPr>
            <w:rStyle w:val="Hyperlink"/>
            <w:i/>
            <w:iCs/>
          </w:rPr>
          <w:t>Deuteronomy 28:15-62</w:t>
        </w:r>
      </w:hyperlink>
    </w:p>
    <w:p w14:paraId="0F60C912" w14:textId="366DE1BD" w:rsidR="00C468F4" w:rsidRDefault="00C468F4" w:rsidP="00D65267">
      <w:pPr>
        <w:ind w:left="432"/>
        <w:rPr>
          <w:i/>
          <w:iCs/>
          <w:color w:val="000000" w:themeColor="text1"/>
        </w:rPr>
      </w:pPr>
      <w:r w:rsidRPr="00EC267E">
        <w:rPr>
          <w:color w:val="000000" w:themeColor="text1"/>
          <w:sz w:val="24"/>
          <w:szCs w:val="24"/>
        </w:rPr>
        <w:t xml:space="preserve">C. </w:t>
      </w:r>
      <w:r w:rsidR="00C7368D">
        <w:rPr>
          <w:color w:val="000000" w:themeColor="text1"/>
          <w:sz w:val="24"/>
          <w:szCs w:val="24"/>
        </w:rPr>
        <w:t xml:space="preserve">Moses’ </w:t>
      </w:r>
      <w:r w:rsidRPr="00EC267E">
        <w:rPr>
          <w:color w:val="000000" w:themeColor="text1"/>
          <w:sz w:val="24"/>
          <w:szCs w:val="24"/>
        </w:rPr>
        <w:t xml:space="preserve">Prophecy of the Scattering </w:t>
      </w:r>
      <w:r w:rsidR="00D65267" w:rsidRPr="00EC267E">
        <w:rPr>
          <w:color w:val="000000" w:themeColor="text1"/>
          <w:sz w:val="24"/>
          <w:szCs w:val="24"/>
        </w:rPr>
        <w:t>–</w:t>
      </w:r>
      <w:r w:rsidRPr="00D65267">
        <w:rPr>
          <w:b/>
          <w:bCs/>
          <w:color w:val="000000" w:themeColor="text1"/>
          <w:sz w:val="28"/>
          <w:szCs w:val="28"/>
        </w:rPr>
        <w:t xml:space="preserve"> </w:t>
      </w:r>
      <w:hyperlink r:id="rId50" w:history="1">
        <w:r w:rsidR="00D65267" w:rsidRPr="00D65267">
          <w:rPr>
            <w:rStyle w:val="Hyperlink"/>
            <w:i/>
            <w:iCs/>
          </w:rPr>
          <w:t>Deuteronomy 28:63-68</w:t>
        </w:r>
      </w:hyperlink>
    </w:p>
    <w:p w14:paraId="616BE145" w14:textId="00591222" w:rsidR="00EC267E" w:rsidRDefault="00EC267E" w:rsidP="00D65267">
      <w:pPr>
        <w:ind w:left="432"/>
        <w:rPr>
          <w:i/>
          <w:iCs/>
          <w:color w:val="000000" w:themeColor="text1"/>
        </w:rPr>
      </w:pPr>
      <w:r w:rsidRPr="000D19C0">
        <w:rPr>
          <w:color w:val="000000" w:themeColor="text1"/>
          <w:sz w:val="24"/>
          <w:szCs w:val="24"/>
        </w:rPr>
        <w:t xml:space="preserve">D. </w:t>
      </w:r>
      <w:r w:rsidR="00C7368D">
        <w:rPr>
          <w:color w:val="000000" w:themeColor="text1"/>
          <w:sz w:val="24"/>
          <w:szCs w:val="24"/>
        </w:rPr>
        <w:t xml:space="preserve">Moses’ </w:t>
      </w:r>
      <w:r w:rsidRPr="000D19C0">
        <w:rPr>
          <w:color w:val="000000" w:themeColor="text1"/>
          <w:sz w:val="24"/>
          <w:szCs w:val="24"/>
        </w:rPr>
        <w:t>Prophesy of the church –</w:t>
      </w:r>
      <w:r>
        <w:rPr>
          <w:color w:val="000000" w:themeColor="text1"/>
        </w:rPr>
        <w:t xml:space="preserve"> </w:t>
      </w:r>
      <w:hyperlink r:id="rId51" w:history="1">
        <w:r w:rsidRPr="00EC267E">
          <w:rPr>
            <w:rStyle w:val="Hyperlink"/>
            <w:i/>
            <w:iCs/>
          </w:rPr>
          <w:t>Deuteronomy 32</w:t>
        </w:r>
      </w:hyperlink>
    </w:p>
    <w:p w14:paraId="38979118" w14:textId="31AD1943" w:rsidR="000D19C0" w:rsidRPr="000D19C0" w:rsidRDefault="000D19C0" w:rsidP="00D65267">
      <w:pPr>
        <w:ind w:left="432"/>
        <w:rPr>
          <w:color w:val="000000" w:themeColor="text1"/>
        </w:rPr>
      </w:pPr>
      <w:r w:rsidRPr="000D19C0">
        <w:rPr>
          <w:color w:val="000000" w:themeColor="text1"/>
          <w:sz w:val="24"/>
          <w:szCs w:val="24"/>
        </w:rPr>
        <w:t xml:space="preserve">E. </w:t>
      </w:r>
      <w:r w:rsidR="00C7368D">
        <w:rPr>
          <w:color w:val="000000" w:themeColor="text1"/>
          <w:sz w:val="24"/>
          <w:szCs w:val="24"/>
        </w:rPr>
        <w:t xml:space="preserve">Isaiah’s </w:t>
      </w:r>
      <w:r w:rsidRPr="000D19C0">
        <w:rPr>
          <w:color w:val="000000" w:themeColor="text1"/>
          <w:sz w:val="24"/>
          <w:szCs w:val="24"/>
        </w:rPr>
        <w:t>Prophesy of the Babylonian Captivity –</w:t>
      </w:r>
      <w:r>
        <w:rPr>
          <w:color w:val="000000" w:themeColor="text1"/>
        </w:rPr>
        <w:t xml:space="preserve"> </w:t>
      </w:r>
      <w:hyperlink r:id="rId52" w:history="1">
        <w:r w:rsidRPr="000D19C0">
          <w:rPr>
            <w:rStyle w:val="Hyperlink"/>
            <w:i/>
            <w:iCs/>
          </w:rPr>
          <w:t>Isaiah 39</w:t>
        </w:r>
      </w:hyperlink>
      <w:r w:rsidR="0040364F">
        <w:t xml:space="preserve">; </w:t>
      </w:r>
      <w:hyperlink r:id="rId53" w:history="1">
        <w:r w:rsidR="0040364F" w:rsidRPr="0040364F">
          <w:rPr>
            <w:rStyle w:val="Hyperlink"/>
          </w:rPr>
          <w:t>44-45</w:t>
        </w:r>
      </w:hyperlink>
    </w:p>
    <w:p w14:paraId="4B292143" w14:textId="0B311710" w:rsidR="009E0D61" w:rsidRPr="009E0D61" w:rsidRDefault="009E0D61" w:rsidP="00EC267E">
      <w:pPr>
        <w:rPr>
          <w:b/>
          <w:bCs/>
          <w:color w:val="EE0000"/>
          <w:sz w:val="28"/>
          <w:szCs w:val="28"/>
        </w:rPr>
      </w:pPr>
      <w:r w:rsidRPr="009E0D61">
        <w:rPr>
          <w:b/>
          <w:bCs/>
          <w:color w:val="EE0000"/>
          <w:sz w:val="28"/>
          <w:szCs w:val="28"/>
        </w:rPr>
        <w:t>I</w:t>
      </w:r>
      <w:r w:rsidR="00EC267E">
        <w:rPr>
          <w:b/>
          <w:bCs/>
          <w:color w:val="EE0000"/>
          <w:sz w:val="28"/>
          <w:szCs w:val="28"/>
        </w:rPr>
        <w:t>V</w:t>
      </w:r>
      <w:r w:rsidRPr="009E0D61">
        <w:rPr>
          <w:b/>
          <w:bCs/>
          <w:color w:val="EE0000"/>
          <w:sz w:val="28"/>
          <w:szCs w:val="28"/>
        </w:rPr>
        <w:t xml:space="preserve">. The </w:t>
      </w:r>
      <w:r w:rsidR="00F03C04">
        <w:rPr>
          <w:b/>
          <w:bCs/>
          <w:color w:val="EE0000"/>
          <w:sz w:val="28"/>
          <w:szCs w:val="28"/>
        </w:rPr>
        <w:t>A</w:t>
      </w:r>
      <w:r w:rsidRPr="009E0D61">
        <w:rPr>
          <w:b/>
          <w:bCs/>
          <w:color w:val="EE0000"/>
          <w:sz w:val="28"/>
          <w:szCs w:val="28"/>
        </w:rPr>
        <w:t xml:space="preserve">postacy of Judah </w:t>
      </w:r>
      <w:r w:rsidR="000A4E15">
        <w:rPr>
          <w:b/>
          <w:bCs/>
          <w:color w:val="EE0000"/>
          <w:sz w:val="28"/>
          <w:szCs w:val="28"/>
        </w:rPr>
        <w:t xml:space="preserve">– </w:t>
      </w:r>
      <w:hyperlink r:id="rId54" w:history="1">
        <w:r w:rsidR="000A4E15" w:rsidRPr="000A4E15">
          <w:rPr>
            <w:rStyle w:val="Hyperlink"/>
            <w:b/>
            <w:bCs/>
            <w:sz w:val="28"/>
            <w:szCs w:val="28"/>
          </w:rPr>
          <w:t>II Chronicles 36</w:t>
        </w:r>
      </w:hyperlink>
    </w:p>
    <w:p w14:paraId="09370850" w14:textId="72B5FFF4" w:rsidR="00CD2D3F" w:rsidRPr="00CD2D3F" w:rsidRDefault="00CD2D3F">
      <w:pPr>
        <w:rPr>
          <w:b/>
          <w:bCs/>
          <w:color w:val="00B050"/>
        </w:rPr>
      </w:pPr>
      <w:r w:rsidRPr="00CD2D3F">
        <w:rPr>
          <w:b/>
          <w:bCs/>
          <w:color w:val="00B050"/>
        </w:rPr>
        <w:t>The People made Josiah’s son, Jehoahaz king</w:t>
      </w:r>
      <w:r w:rsidR="00BE7CB2">
        <w:rPr>
          <w:b/>
          <w:bCs/>
          <w:color w:val="00B050"/>
        </w:rPr>
        <w:t xml:space="preserve"> for 3 months</w:t>
      </w:r>
      <w:r>
        <w:rPr>
          <w:b/>
          <w:bCs/>
          <w:color w:val="00B050"/>
        </w:rPr>
        <w:t xml:space="preserve"> after Josiah’s death</w:t>
      </w:r>
    </w:p>
    <w:p w14:paraId="3626AC56" w14:textId="22FAA1A7" w:rsidR="00CD2D3F" w:rsidRDefault="000D23A8">
      <w:hyperlink r:id="rId55" w:history="1">
        <w:r w:rsidRPr="009E0D61">
          <w:rPr>
            <w:rStyle w:val="Hyperlink"/>
            <w:b/>
            <w:bCs/>
          </w:rPr>
          <w:t>2 Chronicles 36:1</w:t>
        </w:r>
      </w:hyperlink>
      <w:r>
        <w:t xml:space="preserve"> Then the people of the land took Jehoahaz the son of Josiah, and made him king in his father's stead in Jerusalem.</w:t>
      </w:r>
      <w:r>
        <w:br/>
      </w:r>
      <w:r>
        <w:rPr>
          <w:b/>
          <w:bCs/>
        </w:rPr>
        <w:t>2 Chronicles 36:2</w:t>
      </w:r>
      <w:r>
        <w:t xml:space="preserve"> Jehoahaz </w:t>
      </w:r>
      <w:r>
        <w:rPr>
          <w:i/>
          <w:iCs/>
        </w:rPr>
        <w:t>was</w:t>
      </w:r>
      <w:r>
        <w:t xml:space="preserve"> twenty and three years old when he began to reign, and he reigned three months in Jerusalem.</w:t>
      </w:r>
      <w:r>
        <w:br/>
      </w:r>
      <w:r>
        <w:rPr>
          <w:b/>
          <w:bCs/>
        </w:rPr>
        <w:t>2 Chronicles 36:3</w:t>
      </w:r>
      <w:r>
        <w:t xml:space="preserve"> And the king of Egypt put him down at Jerusalem, and condemned the land in an hundred talents of silver and a talent of gold.</w:t>
      </w:r>
      <w:r>
        <w:br/>
      </w:r>
      <w:r>
        <w:rPr>
          <w:b/>
          <w:bCs/>
        </w:rPr>
        <w:lastRenderedPageBreak/>
        <w:t>2 Chronicles 36:4</w:t>
      </w:r>
      <w:r>
        <w:t xml:space="preserve"> And the king of Egypt made Eliakim his brother king over Judah and Jerusalem, and turned his name to Jehoiakim. And Necho took Jehoahaz his brother, and carried him to Egypt.</w:t>
      </w:r>
    </w:p>
    <w:p w14:paraId="2B3827A6" w14:textId="6329794C" w:rsidR="00CD2D3F" w:rsidRDefault="00CD2D3F">
      <w:r w:rsidRPr="00CD2D3F">
        <w:rPr>
          <w:b/>
          <w:bCs/>
          <w:color w:val="00B050"/>
        </w:rPr>
        <w:t xml:space="preserve">Pharoah Necho made Eliakim king </w:t>
      </w:r>
      <w:r w:rsidR="00BE7CB2">
        <w:rPr>
          <w:b/>
          <w:bCs/>
          <w:color w:val="00B050"/>
        </w:rPr>
        <w:t xml:space="preserve">for 11 years </w:t>
      </w:r>
      <w:r w:rsidRPr="00CD2D3F">
        <w:rPr>
          <w:b/>
          <w:bCs/>
          <w:color w:val="00B050"/>
        </w:rPr>
        <w:t>chang</w:t>
      </w:r>
      <w:r>
        <w:rPr>
          <w:b/>
          <w:bCs/>
          <w:color w:val="00B050"/>
        </w:rPr>
        <w:t>ing</w:t>
      </w:r>
      <w:r w:rsidRPr="00CD2D3F">
        <w:rPr>
          <w:b/>
          <w:bCs/>
          <w:color w:val="00B050"/>
        </w:rPr>
        <w:t xml:space="preserve"> his name to Jehoikim</w:t>
      </w:r>
      <w:r w:rsidR="000D23A8">
        <w:br/>
      </w:r>
      <w:hyperlink r:id="rId56" w:history="1">
        <w:r w:rsidR="000D23A8" w:rsidRPr="00492FA1">
          <w:rPr>
            <w:rStyle w:val="Hyperlink"/>
            <w:b/>
            <w:bCs/>
          </w:rPr>
          <w:t>2 Chronicles 36:5</w:t>
        </w:r>
      </w:hyperlink>
      <w:r w:rsidR="000D23A8">
        <w:t xml:space="preserve"> Jehoiakim </w:t>
      </w:r>
      <w:r w:rsidR="000D23A8">
        <w:rPr>
          <w:i/>
          <w:iCs/>
        </w:rPr>
        <w:t>was</w:t>
      </w:r>
      <w:r w:rsidR="000D23A8">
        <w:t xml:space="preserve"> twenty and five years old when he began to reign, and he reigned eleven years in Jerusalem: and he did </w:t>
      </w:r>
      <w:r w:rsidR="000D23A8">
        <w:rPr>
          <w:i/>
          <w:iCs/>
        </w:rPr>
        <w:t>that which was</w:t>
      </w:r>
      <w:r w:rsidR="000D23A8">
        <w:t xml:space="preserve"> evil in the sight of the LORD his God.</w:t>
      </w:r>
      <w:r w:rsidR="000D23A8">
        <w:br/>
      </w:r>
      <w:r w:rsidR="000D23A8">
        <w:rPr>
          <w:b/>
          <w:bCs/>
        </w:rPr>
        <w:t>2 Chronicles 36:6</w:t>
      </w:r>
      <w:r w:rsidR="000D23A8">
        <w:t xml:space="preserve"> Against him came up Nebuchadnezzar king of Babylon, and bound him in fetters, to carry him to Babylon.</w:t>
      </w:r>
      <w:r w:rsidR="000D23A8">
        <w:br/>
      </w:r>
      <w:r w:rsidR="000D23A8">
        <w:rPr>
          <w:b/>
          <w:bCs/>
        </w:rPr>
        <w:t>2 Chronicles 36:7</w:t>
      </w:r>
      <w:r w:rsidR="000D23A8">
        <w:t xml:space="preserve"> Nebuchadnezzar also carried of the vessels of the house of the LORD to Babylon, and put them in his temple at Babylon.</w:t>
      </w:r>
      <w:r w:rsidR="000D23A8">
        <w:br/>
      </w:r>
      <w:r w:rsidR="000D23A8">
        <w:rPr>
          <w:b/>
          <w:bCs/>
        </w:rPr>
        <w:t>2 Chronicles 36:8</w:t>
      </w:r>
      <w:r w:rsidR="000D23A8">
        <w:t xml:space="preserve"> Now the rest of the acts of Jehoiakim, and his abominations which he did, and that which was found in him, behold, they </w:t>
      </w:r>
      <w:r w:rsidR="000D23A8">
        <w:rPr>
          <w:i/>
          <w:iCs/>
        </w:rPr>
        <w:t>are</w:t>
      </w:r>
      <w:r w:rsidR="000D23A8">
        <w:t xml:space="preserve"> written in the book of the kings of Israel and Judah: and Jehoiachin his son reigned in his stead.</w:t>
      </w:r>
    </w:p>
    <w:p w14:paraId="13F98B1E" w14:textId="35D4EEA2" w:rsidR="00BE7CB2" w:rsidRDefault="00BE7CB2">
      <w:r w:rsidRPr="00BE7CB2">
        <w:rPr>
          <w:b/>
          <w:bCs/>
          <w:color w:val="00B050"/>
        </w:rPr>
        <w:t>Jehoiachin reigns in his father’s stead for three months and 10 days</w:t>
      </w:r>
      <w:r w:rsidR="000D23A8">
        <w:br/>
      </w:r>
      <w:hyperlink r:id="rId57" w:history="1">
        <w:r w:rsidR="000D23A8" w:rsidRPr="00492FA1">
          <w:rPr>
            <w:rStyle w:val="Hyperlink"/>
            <w:b/>
            <w:bCs/>
          </w:rPr>
          <w:t>2 Chronicles 36:9</w:t>
        </w:r>
      </w:hyperlink>
      <w:r w:rsidR="000D23A8">
        <w:t xml:space="preserve"> Jehoiachin </w:t>
      </w:r>
      <w:r w:rsidR="000D23A8">
        <w:rPr>
          <w:i/>
          <w:iCs/>
        </w:rPr>
        <w:t>was</w:t>
      </w:r>
      <w:r w:rsidR="000D23A8">
        <w:t xml:space="preserve"> eight years old when he began to reign, and he reigned three months and ten days in Jerusalem: and he did </w:t>
      </w:r>
      <w:r w:rsidR="000D23A8">
        <w:rPr>
          <w:i/>
          <w:iCs/>
        </w:rPr>
        <w:t>that which was</w:t>
      </w:r>
      <w:r w:rsidR="000D23A8">
        <w:t xml:space="preserve"> evil in the sight of the LORD.</w:t>
      </w:r>
      <w:r w:rsidR="000D23A8">
        <w:br/>
      </w:r>
      <w:r w:rsidR="000D23A8">
        <w:rPr>
          <w:b/>
          <w:bCs/>
        </w:rPr>
        <w:t>2 Chronicles 36:10</w:t>
      </w:r>
      <w:r w:rsidR="000D23A8">
        <w:t xml:space="preserve"> And when the year was expired, king Nebuchadnezzar sent, and brought him to Babylon, with the goodly vessels of the house of the LORD, and made Zedekiah his brother king over Judah and Jerusalem.</w:t>
      </w:r>
    </w:p>
    <w:p w14:paraId="16E9F65D" w14:textId="4065C440" w:rsidR="00BE7CB2" w:rsidRDefault="00BE7CB2">
      <w:r w:rsidRPr="00BE7CB2">
        <w:rPr>
          <w:b/>
          <w:bCs/>
          <w:color w:val="00B050"/>
        </w:rPr>
        <w:t>Zedekiah</w:t>
      </w:r>
      <w:r w:rsidR="009E0D61">
        <w:rPr>
          <w:b/>
          <w:bCs/>
          <w:color w:val="00B050"/>
        </w:rPr>
        <w:t xml:space="preserve"> (Mattaniah)</w:t>
      </w:r>
      <w:r w:rsidRPr="00BE7CB2">
        <w:rPr>
          <w:b/>
          <w:bCs/>
          <w:color w:val="00B050"/>
        </w:rPr>
        <w:t xml:space="preserve">, Jehoichin’s </w:t>
      </w:r>
      <w:r w:rsidR="009E0D61">
        <w:rPr>
          <w:b/>
          <w:bCs/>
          <w:color w:val="00B050"/>
        </w:rPr>
        <w:t xml:space="preserve">father’s </w:t>
      </w:r>
      <w:r w:rsidRPr="00BE7CB2">
        <w:rPr>
          <w:b/>
          <w:bCs/>
          <w:color w:val="00B050"/>
        </w:rPr>
        <w:t>brother reigns for 11 years</w:t>
      </w:r>
      <w:r w:rsidR="000D23A8">
        <w:br/>
      </w:r>
      <w:hyperlink r:id="rId58" w:history="1">
        <w:r w:rsidR="000D23A8" w:rsidRPr="00492FA1">
          <w:rPr>
            <w:rStyle w:val="Hyperlink"/>
            <w:b/>
            <w:bCs/>
          </w:rPr>
          <w:t>2 Chronicles 36:11</w:t>
        </w:r>
      </w:hyperlink>
      <w:r w:rsidR="000D23A8">
        <w:t xml:space="preserve"> Zedekiah </w:t>
      </w:r>
      <w:r w:rsidR="000D23A8">
        <w:rPr>
          <w:i/>
          <w:iCs/>
        </w:rPr>
        <w:t>was</w:t>
      </w:r>
      <w:r w:rsidR="000D23A8">
        <w:t xml:space="preserve"> one and twenty years old when he began to reign, and reigned eleven years in Jerusalem.</w:t>
      </w:r>
      <w:r w:rsidR="000D23A8">
        <w:br/>
      </w:r>
      <w:r w:rsidR="000D23A8">
        <w:rPr>
          <w:b/>
          <w:bCs/>
        </w:rPr>
        <w:t>2 Chronicles 36:12</w:t>
      </w:r>
      <w:r w:rsidR="000D23A8">
        <w:t xml:space="preserve"> And he did </w:t>
      </w:r>
      <w:r w:rsidR="000D23A8">
        <w:rPr>
          <w:i/>
          <w:iCs/>
        </w:rPr>
        <w:t>that which was</w:t>
      </w:r>
      <w:r w:rsidR="000D23A8">
        <w:t xml:space="preserve"> evil in the sight of the LORD his God, </w:t>
      </w:r>
      <w:r w:rsidR="000D23A8">
        <w:rPr>
          <w:i/>
          <w:iCs/>
        </w:rPr>
        <w:t>and</w:t>
      </w:r>
      <w:r w:rsidR="000D23A8">
        <w:t xml:space="preserve"> humbled not himself before Jeremiah the prophet </w:t>
      </w:r>
      <w:r w:rsidR="000D23A8">
        <w:rPr>
          <w:i/>
          <w:iCs/>
        </w:rPr>
        <w:t>speaking</w:t>
      </w:r>
      <w:r w:rsidR="000D23A8">
        <w:t xml:space="preserve"> from the mouth of the LORD.</w:t>
      </w:r>
    </w:p>
    <w:p w14:paraId="0F5EE341" w14:textId="72EE18A0" w:rsidR="00A55BCD" w:rsidRDefault="00BE7CB2">
      <w:r w:rsidRPr="00BE7CB2">
        <w:rPr>
          <w:b/>
          <w:bCs/>
          <w:color w:val="00B050"/>
        </w:rPr>
        <w:t xml:space="preserve">Zedekiah rebelled against Nebuchadnezzar </w:t>
      </w:r>
      <w:r w:rsidR="00A55BCD">
        <w:rPr>
          <w:b/>
          <w:bCs/>
          <w:color w:val="00B050"/>
        </w:rPr>
        <w:t>&amp; the LORD – People and Priests transgress</w:t>
      </w:r>
      <w:r w:rsidR="000D23A8" w:rsidRPr="00BE7CB2">
        <w:rPr>
          <w:b/>
          <w:bCs/>
          <w:color w:val="00B050"/>
        </w:rPr>
        <w:br/>
      </w:r>
      <w:hyperlink r:id="rId59" w:history="1">
        <w:r w:rsidR="000D23A8" w:rsidRPr="00492FA1">
          <w:rPr>
            <w:rStyle w:val="Hyperlink"/>
            <w:b/>
            <w:bCs/>
          </w:rPr>
          <w:t>2 Chronicles 36:13</w:t>
        </w:r>
      </w:hyperlink>
      <w:r w:rsidR="000D23A8">
        <w:t xml:space="preserve"> And he also rebelled against king Nebuchadnezzar, who had made him swear by God: but he stiffened his neck, and hardened his heart from turning unto the LORD God of Israel.</w:t>
      </w:r>
      <w:r w:rsidR="000D23A8">
        <w:br/>
      </w:r>
      <w:r w:rsidR="000D23A8">
        <w:rPr>
          <w:b/>
          <w:bCs/>
        </w:rPr>
        <w:t>2 Chronicles 36:14</w:t>
      </w:r>
      <w:r w:rsidR="000D23A8">
        <w:t xml:space="preserve"> Moreover all the chief of the priests, and the people, transgressed very much after all the abominations of the heathen; and polluted the house of the LORD which he had hallowed in Jerusalem.</w:t>
      </w:r>
    </w:p>
    <w:p w14:paraId="071F2D3C" w14:textId="39E20A74" w:rsidR="00A55BCD" w:rsidRDefault="00A55BCD">
      <w:r w:rsidRPr="00A55BCD">
        <w:rPr>
          <w:b/>
          <w:bCs/>
          <w:color w:val="00B050"/>
        </w:rPr>
        <w:t>Judah mocks the messengers of the LORD</w:t>
      </w:r>
      <w:r w:rsidR="00AB72C6">
        <w:rPr>
          <w:b/>
          <w:bCs/>
          <w:color w:val="00B050"/>
        </w:rPr>
        <w:t xml:space="preserve"> till there was no remedy</w:t>
      </w:r>
      <w:r w:rsidR="000D23A8">
        <w:br/>
      </w:r>
      <w:hyperlink r:id="rId60" w:history="1">
        <w:r w:rsidR="000D23A8" w:rsidRPr="00492FA1">
          <w:rPr>
            <w:rStyle w:val="Hyperlink"/>
            <w:b/>
            <w:bCs/>
          </w:rPr>
          <w:t>2 Chronicles 36:15</w:t>
        </w:r>
      </w:hyperlink>
      <w:r w:rsidR="000D23A8">
        <w:t xml:space="preserve"> And the LORD God of their fathers sent to them by his messengers, rising up betimes, and sending; because he had compassion on his people, and on his dwelling place:</w:t>
      </w:r>
      <w:r w:rsidR="000D23A8">
        <w:br/>
      </w:r>
      <w:r w:rsidR="000D23A8">
        <w:rPr>
          <w:b/>
          <w:bCs/>
        </w:rPr>
        <w:t>2 Chronicles 36:16</w:t>
      </w:r>
      <w:r w:rsidR="000D23A8">
        <w:t xml:space="preserve"> But they mocked the messengers of God, and despised his words, and misused his prophets, until the wrath of the LORD arose against his people, till </w:t>
      </w:r>
      <w:r w:rsidR="000D23A8">
        <w:rPr>
          <w:i/>
          <w:iCs/>
        </w:rPr>
        <w:t>there was</w:t>
      </w:r>
      <w:r w:rsidR="000D23A8">
        <w:t xml:space="preserve"> no remedy.</w:t>
      </w:r>
    </w:p>
    <w:p w14:paraId="06B161C5" w14:textId="77777777" w:rsidR="0080647C" w:rsidRDefault="00A55BCD">
      <w:r>
        <w:t xml:space="preserve">Nebuchadnezzar </w:t>
      </w:r>
      <w:r w:rsidR="000D23A8">
        <w:br/>
      </w:r>
      <w:r w:rsidR="000D23A8">
        <w:rPr>
          <w:b/>
          <w:bCs/>
        </w:rPr>
        <w:t>2 Chronicles 36:17</w:t>
      </w:r>
      <w:r w:rsidR="000D23A8">
        <w:t xml:space="preserve"> Therefore he brought upon them the king of the Chaldees, who slew their young men with the sword in the house of their sanctuary, and had no compassion upon young man or maiden, old man, or him that stooped for age: he gave </w:t>
      </w:r>
      <w:r w:rsidR="000D23A8">
        <w:rPr>
          <w:i/>
          <w:iCs/>
        </w:rPr>
        <w:t>them</w:t>
      </w:r>
      <w:r w:rsidR="000D23A8">
        <w:t xml:space="preserve"> all into his hand.</w:t>
      </w:r>
      <w:r w:rsidR="000D23A8">
        <w:br/>
      </w:r>
      <w:r w:rsidR="000D23A8">
        <w:rPr>
          <w:b/>
          <w:bCs/>
        </w:rPr>
        <w:t>2 Chronicles 36:18</w:t>
      </w:r>
      <w:r w:rsidR="000D23A8">
        <w:t xml:space="preserve"> And all the vessels of the house of God, great and small, and the treasures of the house of the LORD, and the treasures of the king, and of his princes; all </w:t>
      </w:r>
      <w:r w:rsidR="000D23A8">
        <w:rPr>
          <w:i/>
          <w:iCs/>
        </w:rPr>
        <w:t>these</w:t>
      </w:r>
      <w:r w:rsidR="000D23A8">
        <w:t xml:space="preserve"> he brought to Babylon.</w:t>
      </w:r>
      <w:r w:rsidR="000D23A8">
        <w:br/>
      </w:r>
      <w:r w:rsidR="000D23A8">
        <w:rPr>
          <w:b/>
          <w:bCs/>
        </w:rPr>
        <w:t>2 Chronicles 36:19</w:t>
      </w:r>
      <w:r w:rsidR="000D23A8">
        <w:t xml:space="preserve"> And they burnt the house of God, and brake down the wall of Jerusalem, and burnt all the palaces thereof with fire, and destroyed all the goodly vessels thereof.</w:t>
      </w:r>
    </w:p>
    <w:p w14:paraId="5A64C06B" w14:textId="4688EEB7" w:rsidR="00A55BCD" w:rsidRDefault="00D875B7">
      <w:r>
        <w:rPr>
          <w:b/>
          <w:bCs/>
          <w:color w:val="00B050"/>
        </w:rPr>
        <w:t xml:space="preserve">God’s </w:t>
      </w:r>
      <w:r w:rsidR="0080647C" w:rsidRPr="00181230">
        <w:rPr>
          <w:b/>
          <w:bCs/>
          <w:color w:val="00B050"/>
        </w:rPr>
        <w:t xml:space="preserve">Purpose </w:t>
      </w:r>
      <w:r w:rsidR="00181230" w:rsidRPr="00181230">
        <w:rPr>
          <w:b/>
          <w:bCs/>
          <w:color w:val="00B050"/>
        </w:rPr>
        <w:t>of the Babylonian Captivity – Had not observed the Sabbath of Years</w:t>
      </w:r>
      <w:r w:rsidR="00181230">
        <w:t xml:space="preserve"> – </w:t>
      </w:r>
      <w:hyperlink r:id="rId61" w:history="1">
        <w:r w:rsidR="00181230" w:rsidRPr="00181230">
          <w:rPr>
            <w:rStyle w:val="Hyperlink"/>
            <w:i/>
            <w:iCs/>
          </w:rPr>
          <w:t>Leviticus 25</w:t>
        </w:r>
      </w:hyperlink>
      <w:r w:rsidR="000D23A8">
        <w:br/>
      </w:r>
      <w:r w:rsidR="000D23A8">
        <w:rPr>
          <w:b/>
          <w:bCs/>
        </w:rPr>
        <w:t>2 Chronicles 36:20</w:t>
      </w:r>
      <w:r w:rsidR="000D23A8">
        <w:t xml:space="preserve"> And them that had escaped from the sword carried he away to Babylon; where they were servants to him and his sons until the reign of the kingdom of Persia:</w:t>
      </w:r>
    </w:p>
    <w:p w14:paraId="042C2C67" w14:textId="77777777" w:rsidR="00D875B7" w:rsidRDefault="00A55BCD" w:rsidP="00D875B7">
      <w:pPr>
        <w:rPr>
          <w:b/>
          <w:bCs/>
          <w:color w:val="00B050"/>
        </w:rPr>
      </w:pPr>
      <w:r w:rsidRPr="00181230">
        <w:rPr>
          <w:b/>
          <w:bCs/>
          <w:color w:val="00B050"/>
        </w:rPr>
        <w:t>Nebuchadnezzar fulfills the prophesies of Jeremiah fulfilling Sabbaths</w:t>
      </w:r>
      <w:r w:rsidR="00181230" w:rsidRPr="00181230">
        <w:rPr>
          <w:b/>
          <w:bCs/>
          <w:color w:val="00B050"/>
        </w:rPr>
        <w:t xml:space="preserve"> not observed</w:t>
      </w:r>
      <w:r w:rsidR="000D23A8">
        <w:br/>
      </w:r>
      <w:r w:rsidR="000D23A8">
        <w:rPr>
          <w:b/>
          <w:bCs/>
        </w:rPr>
        <w:t>2 Chronicles 36:21</w:t>
      </w:r>
      <w:r w:rsidR="000D23A8">
        <w:t xml:space="preserve"> To fulfil the word of the LORD by the mouth of Jeremiah, until the land had enjoyed her sabbaths: </w:t>
      </w:r>
      <w:r w:rsidR="000D23A8">
        <w:rPr>
          <w:i/>
          <w:iCs/>
        </w:rPr>
        <w:t>for</w:t>
      </w:r>
      <w:r w:rsidR="000D23A8">
        <w:t xml:space="preserve"> as long as she lay desolate she kept sabbath, to fulfil threescore and ten years.</w:t>
      </w:r>
      <w:r w:rsidR="00D875B7" w:rsidRPr="00D875B7">
        <w:rPr>
          <w:b/>
          <w:bCs/>
          <w:color w:val="00B050"/>
        </w:rPr>
        <w:t xml:space="preserve"> </w:t>
      </w:r>
    </w:p>
    <w:p w14:paraId="0D5C934A" w14:textId="024AA1C1" w:rsidR="00D875B7" w:rsidRPr="000475E6" w:rsidRDefault="00D875B7" w:rsidP="00D875B7">
      <w:pPr>
        <w:rPr>
          <w:b/>
          <w:bCs/>
          <w:color w:val="00B050"/>
        </w:rPr>
      </w:pPr>
      <w:r>
        <w:rPr>
          <w:b/>
          <w:bCs/>
          <w:color w:val="00B050"/>
        </w:rPr>
        <w:lastRenderedPageBreak/>
        <w:t>The First Return fulfilled</w:t>
      </w:r>
    </w:p>
    <w:p w14:paraId="338B254C" w14:textId="77777777" w:rsidR="00D875B7" w:rsidRDefault="00D875B7" w:rsidP="00D875B7">
      <w:pPr>
        <w:ind w:left="432"/>
      </w:pPr>
      <w:hyperlink r:id="rId62" w:history="1">
        <w:r w:rsidRPr="00492FA1">
          <w:rPr>
            <w:rStyle w:val="Hyperlink"/>
            <w:b/>
            <w:bCs/>
          </w:rPr>
          <w:t>2 Chronicles 36:22</w:t>
        </w:r>
      </w:hyperlink>
      <w:r>
        <w:t xml:space="preserve"> Now in the first year of Cyrus king of Persia, that the word of the LORD </w:t>
      </w:r>
      <w:r>
        <w:rPr>
          <w:i/>
          <w:iCs/>
        </w:rPr>
        <w:t>spoken</w:t>
      </w:r>
      <w:r>
        <w:t xml:space="preserve"> by the mouth of Jeremiah might be accomplished, the LORD stirred up the spirit of Cyrus king of Persia, that he made a proclamation throughout all his kingdom, and </w:t>
      </w:r>
      <w:r>
        <w:rPr>
          <w:i/>
          <w:iCs/>
        </w:rPr>
        <w:t>put it</w:t>
      </w:r>
      <w:r>
        <w:t xml:space="preserve"> also in writing, saying,</w:t>
      </w:r>
      <w:r>
        <w:br/>
      </w:r>
      <w:r>
        <w:rPr>
          <w:b/>
          <w:bCs/>
        </w:rPr>
        <w:t>2 Chronicles 36:23</w:t>
      </w:r>
      <w:r>
        <w:t xml:space="preserve"> Thus saith Cyrus king of Persia, All the kingdoms of the earth hath the LORD God of heaven given me; and he hath charged me to build him an house in Jerusalem, which </w:t>
      </w:r>
      <w:r>
        <w:rPr>
          <w:i/>
          <w:iCs/>
        </w:rPr>
        <w:t>is</w:t>
      </w:r>
      <w:r>
        <w:t xml:space="preserve"> in Judah. Who </w:t>
      </w:r>
      <w:r>
        <w:rPr>
          <w:i/>
          <w:iCs/>
        </w:rPr>
        <w:t>is there</w:t>
      </w:r>
      <w:r>
        <w:t xml:space="preserve"> among you of all his people? The LORD his God </w:t>
      </w:r>
      <w:r>
        <w:rPr>
          <w:i/>
          <w:iCs/>
        </w:rPr>
        <w:t>be</w:t>
      </w:r>
      <w:r>
        <w:t xml:space="preserve"> with him, and let him go up.</w:t>
      </w:r>
    </w:p>
    <w:p w14:paraId="1C10D37E" w14:textId="5DD4EDF5" w:rsidR="000475E6" w:rsidRDefault="00EC267E">
      <w:pPr>
        <w:rPr>
          <w:b/>
          <w:bCs/>
          <w:color w:val="EE0000"/>
        </w:rPr>
      </w:pPr>
      <w:r w:rsidRPr="00211AF4">
        <w:rPr>
          <w:b/>
          <w:bCs/>
          <w:color w:val="EE0000"/>
          <w:sz w:val="28"/>
          <w:szCs w:val="28"/>
        </w:rPr>
        <w:t xml:space="preserve">V. </w:t>
      </w:r>
      <w:r w:rsidR="00666509">
        <w:rPr>
          <w:b/>
          <w:bCs/>
          <w:color w:val="EE0000"/>
          <w:sz w:val="28"/>
          <w:szCs w:val="28"/>
        </w:rPr>
        <w:t>Second</w:t>
      </w:r>
      <w:r w:rsidR="00D875B7">
        <w:rPr>
          <w:b/>
          <w:bCs/>
          <w:color w:val="EE0000"/>
          <w:sz w:val="28"/>
          <w:szCs w:val="28"/>
        </w:rPr>
        <w:t xml:space="preserve"> </w:t>
      </w:r>
      <w:r w:rsidR="00211AF4">
        <w:rPr>
          <w:b/>
          <w:bCs/>
          <w:color w:val="EE0000"/>
          <w:sz w:val="28"/>
          <w:szCs w:val="28"/>
        </w:rPr>
        <w:t>R</w:t>
      </w:r>
      <w:r w:rsidR="00A55BCD" w:rsidRPr="00211AF4">
        <w:rPr>
          <w:b/>
          <w:bCs/>
          <w:color w:val="EE0000"/>
          <w:sz w:val="28"/>
          <w:szCs w:val="28"/>
        </w:rPr>
        <w:t>eturn</w:t>
      </w:r>
      <w:r w:rsidR="00211AF4">
        <w:rPr>
          <w:b/>
          <w:bCs/>
          <w:color w:val="EE0000"/>
          <w:sz w:val="28"/>
          <w:szCs w:val="28"/>
        </w:rPr>
        <w:t xml:space="preserve"> </w:t>
      </w:r>
      <w:r w:rsidR="00666509">
        <w:rPr>
          <w:b/>
          <w:bCs/>
          <w:color w:val="EE0000"/>
          <w:sz w:val="28"/>
          <w:szCs w:val="28"/>
        </w:rPr>
        <w:t>A</w:t>
      </w:r>
      <w:r w:rsidR="0080647C">
        <w:rPr>
          <w:b/>
          <w:bCs/>
          <w:color w:val="EE0000"/>
          <w:sz w:val="28"/>
          <w:szCs w:val="28"/>
        </w:rPr>
        <w:t xml:space="preserve">fter the </w:t>
      </w:r>
      <w:r w:rsidR="00666509">
        <w:rPr>
          <w:b/>
          <w:bCs/>
          <w:color w:val="EE0000"/>
          <w:sz w:val="28"/>
          <w:szCs w:val="28"/>
        </w:rPr>
        <w:t>S</w:t>
      </w:r>
      <w:r w:rsidR="0080647C">
        <w:rPr>
          <w:b/>
          <w:bCs/>
          <w:color w:val="EE0000"/>
          <w:sz w:val="28"/>
          <w:szCs w:val="28"/>
        </w:rPr>
        <w:t xml:space="preserve">cattering </w:t>
      </w:r>
      <w:r w:rsidR="00211AF4">
        <w:rPr>
          <w:b/>
          <w:bCs/>
          <w:color w:val="EE0000"/>
          <w:sz w:val="28"/>
          <w:szCs w:val="28"/>
        </w:rPr>
        <w:t xml:space="preserve"> </w:t>
      </w:r>
    </w:p>
    <w:p w14:paraId="037BF283" w14:textId="1B14CACA" w:rsidR="0080647C" w:rsidRDefault="0080647C" w:rsidP="0080647C">
      <w:pPr>
        <w:rPr>
          <w:b/>
          <w:bCs/>
          <w:color w:val="00B050"/>
        </w:rPr>
      </w:pPr>
      <w:r>
        <w:rPr>
          <w:b/>
          <w:bCs/>
          <w:color w:val="00B050"/>
        </w:rPr>
        <w:t xml:space="preserve">The First Return Prophesied  </w:t>
      </w:r>
    </w:p>
    <w:p w14:paraId="0F2ADDBC" w14:textId="45133F71" w:rsidR="00211AF4" w:rsidRDefault="00211AF4" w:rsidP="0080647C">
      <w:pPr>
        <w:ind w:left="432"/>
        <w:rPr>
          <w:i/>
          <w:iCs/>
          <w:color w:val="000000" w:themeColor="text1"/>
        </w:rPr>
      </w:pPr>
      <w:r>
        <w:rPr>
          <w:b/>
          <w:bCs/>
        </w:rPr>
        <w:t xml:space="preserve">A. </w:t>
      </w:r>
      <w:hyperlink r:id="rId63" w:history="1">
        <w:r w:rsidRPr="004169D3">
          <w:rPr>
            <w:rStyle w:val="Hyperlink"/>
            <w:i/>
            <w:iCs/>
          </w:rPr>
          <w:t xml:space="preserve">Jeremiah </w:t>
        </w:r>
        <w:r w:rsidR="004169D3" w:rsidRPr="004169D3">
          <w:rPr>
            <w:rStyle w:val="Hyperlink"/>
            <w:i/>
            <w:iCs/>
          </w:rPr>
          <w:t>27</w:t>
        </w:r>
      </w:hyperlink>
    </w:p>
    <w:p w14:paraId="33888750" w14:textId="77777777" w:rsidR="0080647C" w:rsidRDefault="0080647C" w:rsidP="0080647C">
      <w:pPr>
        <w:ind w:left="432"/>
        <w:rPr>
          <w:b/>
          <w:bCs/>
        </w:rPr>
      </w:pPr>
      <w:r>
        <w:rPr>
          <w:b/>
          <w:bCs/>
        </w:rPr>
        <w:t xml:space="preserve">B. </w:t>
      </w:r>
      <w:hyperlink r:id="rId64" w:history="1">
        <w:r w:rsidRPr="004169D3">
          <w:rPr>
            <w:rStyle w:val="Hyperlink"/>
            <w:i/>
            <w:iCs/>
          </w:rPr>
          <w:t>Isaiah 44-45</w:t>
        </w:r>
      </w:hyperlink>
    </w:p>
    <w:p w14:paraId="2ABF133F" w14:textId="232B0F46" w:rsidR="0080647C" w:rsidRPr="00181230" w:rsidRDefault="0080647C" w:rsidP="0080647C">
      <w:pPr>
        <w:rPr>
          <w:b/>
          <w:bCs/>
          <w:color w:val="00B050"/>
        </w:rPr>
      </w:pPr>
      <w:r w:rsidRPr="00181230">
        <w:rPr>
          <w:b/>
          <w:bCs/>
          <w:color w:val="00B050"/>
        </w:rPr>
        <w:t>The Second Return Prophesied</w:t>
      </w:r>
    </w:p>
    <w:p w14:paraId="22E0F9A1" w14:textId="3FAA9856" w:rsidR="00211AF4" w:rsidRPr="002255E4" w:rsidRDefault="0080647C" w:rsidP="000475E6">
      <w:pPr>
        <w:ind w:left="432"/>
      </w:pPr>
      <w:r>
        <w:rPr>
          <w:b/>
          <w:bCs/>
        </w:rPr>
        <w:t>A</w:t>
      </w:r>
      <w:r w:rsidR="00211AF4">
        <w:rPr>
          <w:b/>
          <w:bCs/>
        </w:rPr>
        <w:t xml:space="preserve">. </w:t>
      </w:r>
      <w:hyperlink r:id="rId65" w:history="1">
        <w:r w:rsidR="00211AF4" w:rsidRPr="00181230">
          <w:rPr>
            <w:rStyle w:val="Hyperlink"/>
            <w:i/>
            <w:iCs/>
          </w:rPr>
          <w:t>Isaiah 11</w:t>
        </w:r>
        <w:r w:rsidR="00181230" w:rsidRPr="00181230">
          <w:rPr>
            <w:rStyle w:val="Hyperlink"/>
            <w:i/>
            <w:iCs/>
          </w:rPr>
          <w:t>:10-16</w:t>
        </w:r>
      </w:hyperlink>
      <w:r w:rsidR="002255E4">
        <w:rPr>
          <w:i/>
          <w:iCs/>
        </w:rPr>
        <w:t xml:space="preserve"> – </w:t>
      </w:r>
      <w:r w:rsidR="002255E4">
        <w:t>Involves the 2</w:t>
      </w:r>
      <w:r w:rsidR="002255E4" w:rsidRPr="002255E4">
        <w:rPr>
          <w:vertAlign w:val="superscript"/>
        </w:rPr>
        <w:t>nd</w:t>
      </w:r>
      <w:r w:rsidR="002255E4">
        <w:t xml:space="preserve"> Advent and the Gentiles will</w:t>
      </w:r>
    </w:p>
    <w:p w14:paraId="7985BC41" w14:textId="4DB3C5AB" w:rsidR="0080647C" w:rsidRDefault="0080647C" w:rsidP="000475E6">
      <w:pPr>
        <w:ind w:left="432"/>
        <w:rPr>
          <w:i/>
          <w:iCs/>
          <w:color w:val="00B050"/>
        </w:rPr>
      </w:pPr>
      <w:r w:rsidRPr="00733710">
        <w:rPr>
          <w:b/>
          <w:bCs/>
        </w:rPr>
        <w:t>B.</w:t>
      </w:r>
      <w:r>
        <w:t xml:space="preserve"> </w:t>
      </w:r>
      <w:hyperlink r:id="rId66" w:history="1">
        <w:r w:rsidR="00733710" w:rsidRPr="00733710">
          <w:rPr>
            <w:rStyle w:val="Hyperlink"/>
            <w:i/>
            <w:iCs/>
          </w:rPr>
          <w:t>Deuteronomy 4:25-30</w:t>
        </w:r>
      </w:hyperlink>
      <w:r w:rsidR="00733710">
        <w:rPr>
          <w:i/>
          <w:iCs/>
        </w:rPr>
        <w:t xml:space="preserve"> – </w:t>
      </w:r>
      <w:r w:rsidR="00733710" w:rsidRPr="00733710">
        <w:rPr>
          <w:i/>
          <w:iCs/>
          <w:color w:val="00B050"/>
        </w:rPr>
        <w:t xml:space="preserve">The </w:t>
      </w:r>
      <w:r w:rsidR="002255E4">
        <w:rPr>
          <w:i/>
          <w:iCs/>
          <w:color w:val="00B050"/>
        </w:rPr>
        <w:t>1</w:t>
      </w:r>
      <w:r w:rsidR="002255E4" w:rsidRPr="002255E4">
        <w:rPr>
          <w:i/>
          <w:iCs/>
          <w:color w:val="00B050"/>
          <w:vertAlign w:val="superscript"/>
        </w:rPr>
        <w:t>st</w:t>
      </w:r>
      <w:r w:rsidR="002255E4">
        <w:rPr>
          <w:i/>
          <w:iCs/>
          <w:color w:val="00B050"/>
        </w:rPr>
        <w:t xml:space="preserve"> </w:t>
      </w:r>
      <w:r w:rsidR="00733710" w:rsidRPr="00733710">
        <w:rPr>
          <w:i/>
          <w:iCs/>
          <w:color w:val="00B050"/>
        </w:rPr>
        <w:t>Return a type of the 2</w:t>
      </w:r>
      <w:r w:rsidR="00733710" w:rsidRPr="00733710">
        <w:rPr>
          <w:i/>
          <w:iCs/>
          <w:color w:val="00B050"/>
          <w:vertAlign w:val="superscript"/>
        </w:rPr>
        <w:t>nd</w:t>
      </w:r>
      <w:r w:rsidR="002255E4">
        <w:rPr>
          <w:i/>
          <w:iCs/>
          <w:color w:val="00B050"/>
        </w:rPr>
        <w:t xml:space="preserve"> Advent </w:t>
      </w:r>
      <w:r w:rsidR="00D875B7">
        <w:rPr>
          <w:i/>
          <w:iCs/>
          <w:color w:val="00B050"/>
        </w:rPr>
        <w:t>-</w:t>
      </w:r>
      <w:r w:rsidR="002255E4">
        <w:rPr>
          <w:i/>
          <w:iCs/>
          <w:color w:val="00B050"/>
        </w:rPr>
        <w:t xml:space="preserve"> </w:t>
      </w:r>
      <w:r w:rsidR="00D875B7">
        <w:rPr>
          <w:i/>
          <w:iCs/>
          <w:color w:val="00B050"/>
        </w:rPr>
        <w:t>To</w:t>
      </w:r>
      <w:r w:rsidR="002255E4">
        <w:rPr>
          <w:i/>
          <w:iCs/>
          <w:color w:val="00B050"/>
        </w:rPr>
        <w:t xml:space="preserve"> </w:t>
      </w:r>
      <w:r w:rsidR="00D875B7">
        <w:rPr>
          <w:i/>
          <w:iCs/>
          <w:color w:val="00B050"/>
        </w:rPr>
        <w:t>the Ensign</w:t>
      </w:r>
      <w:r w:rsidR="00733710" w:rsidRPr="00733710">
        <w:rPr>
          <w:i/>
          <w:iCs/>
          <w:color w:val="00B050"/>
        </w:rPr>
        <w:t xml:space="preserve"> </w:t>
      </w:r>
      <w:r w:rsidR="00D875B7">
        <w:rPr>
          <w:i/>
          <w:iCs/>
          <w:color w:val="00B050"/>
        </w:rPr>
        <w:t>Gentiles shall seek</w:t>
      </w:r>
    </w:p>
    <w:p w14:paraId="44B357D0" w14:textId="18BED50F" w:rsidR="00EF77ED" w:rsidRPr="00EF77ED" w:rsidRDefault="00EF77ED" w:rsidP="000475E6">
      <w:pPr>
        <w:ind w:left="432"/>
        <w:rPr>
          <w:b/>
          <w:bCs/>
          <w:color w:val="000000" w:themeColor="text1"/>
        </w:rPr>
      </w:pPr>
      <w:r w:rsidRPr="00EF77ED">
        <w:rPr>
          <w:b/>
          <w:bCs/>
          <w:color w:val="000000" w:themeColor="text1"/>
        </w:rPr>
        <w:t xml:space="preserve">C. </w:t>
      </w:r>
      <w:hyperlink r:id="rId67" w:history="1">
        <w:r w:rsidRPr="00EF77ED">
          <w:rPr>
            <w:rStyle w:val="Hyperlink"/>
            <w:i/>
            <w:iCs/>
          </w:rPr>
          <w:t>Deuteronomy 30:1-14</w:t>
        </w:r>
      </w:hyperlink>
      <w:r>
        <w:rPr>
          <w:i/>
          <w:iCs/>
          <w:color w:val="000000" w:themeColor="text1"/>
        </w:rPr>
        <w:t xml:space="preserve"> </w:t>
      </w:r>
      <w:r>
        <w:rPr>
          <w:color w:val="000000" w:themeColor="text1"/>
        </w:rPr>
        <w:t>–</w:t>
      </w:r>
      <w:r>
        <w:rPr>
          <w:i/>
          <w:iCs/>
          <w:color w:val="000000" w:themeColor="text1"/>
        </w:rPr>
        <w:t xml:space="preserve"> </w:t>
      </w:r>
      <w:r w:rsidRPr="00EF77ED">
        <w:rPr>
          <w:i/>
          <w:iCs/>
          <w:color w:val="00B050"/>
        </w:rPr>
        <w:t>The Palestinian Covenant extension of the Abrahamic Covenant</w:t>
      </w:r>
    </w:p>
    <w:p w14:paraId="71EFCD05" w14:textId="77777777" w:rsidR="00616D8B" w:rsidRDefault="00AA21AC" w:rsidP="00AA21AC">
      <w:pPr>
        <w:rPr>
          <w:b/>
          <w:bCs/>
        </w:rPr>
      </w:pPr>
      <w:r w:rsidRPr="005925FA">
        <w:rPr>
          <w:b/>
          <w:bCs/>
          <w:color w:val="EE0000"/>
          <w:sz w:val="28"/>
          <w:szCs w:val="28"/>
        </w:rPr>
        <w:t>VI.</w:t>
      </w:r>
      <w:r>
        <w:rPr>
          <w:b/>
          <w:bCs/>
        </w:rPr>
        <w:t xml:space="preserve"> </w:t>
      </w:r>
      <w:bookmarkStart w:id="5" w:name="_Hlk234518810"/>
      <w:r w:rsidR="00616D8B" w:rsidRPr="00616D8B">
        <w:rPr>
          <w:b/>
          <w:bCs/>
          <w:color w:val="EE0000"/>
          <w:sz w:val="28"/>
          <w:szCs w:val="28"/>
        </w:rPr>
        <w:t xml:space="preserve">Christ Sets Up His Classroom </w:t>
      </w:r>
      <w:bookmarkEnd w:id="5"/>
      <w:r w:rsidR="00616D8B" w:rsidRPr="00616D8B">
        <w:rPr>
          <w:b/>
          <w:bCs/>
          <w:color w:val="EE0000"/>
          <w:sz w:val="28"/>
          <w:szCs w:val="28"/>
        </w:rPr>
        <w:t>to Answer His Disciples’ Questions</w:t>
      </w:r>
    </w:p>
    <w:p w14:paraId="37A6D88F" w14:textId="5070D58B" w:rsidR="00733710" w:rsidRPr="00616D8B" w:rsidRDefault="002255E4" w:rsidP="00AA21AC">
      <w:pPr>
        <w:rPr>
          <w:b/>
          <w:bCs/>
          <w:color w:val="00B050"/>
        </w:rPr>
      </w:pPr>
      <w:r w:rsidRPr="00616D8B">
        <w:rPr>
          <w:b/>
          <w:bCs/>
          <w:color w:val="00B050"/>
        </w:rPr>
        <w:t xml:space="preserve">The Second Return </w:t>
      </w:r>
      <w:r w:rsidR="00CD0155">
        <w:rPr>
          <w:b/>
          <w:bCs/>
          <w:color w:val="00B050"/>
        </w:rPr>
        <w:t xml:space="preserve">at the end of </w:t>
      </w:r>
      <w:r w:rsidRPr="00616D8B">
        <w:rPr>
          <w:b/>
          <w:bCs/>
          <w:color w:val="00B050"/>
        </w:rPr>
        <w:t xml:space="preserve">the </w:t>
      </w:r>
      <w:r w:rsidR="00CD0155">
        <w:rPr>
          <w:b/>
          <w:bCs/>
          <w:color w:val="00B050"/>
        </w:rPr>
        <w:t>Great Tribulation</w:t>
      </w:r>
    </w:p>
    <w:p w14:paraId="427B8677" w14:textId="7EC016E5" w:rsidR="005925FA" w:rsidRPr="005925FA" w:rsidRDefault="005925FA" w:rsidP="00AA21AC">
      <w:r w:rsidRPr="005925FA">
        <w:t>After the Triumphant Entry, Christ lays down deserved judgment on the Pharisees in Jerusalem saying that prophets have been sent to Jerusalem and they and their fathers have killed those prophets, they personally will “fill up the measure of your fathers”.  Christ answers the disciples questions about the “Last Days”.</w:t>
      </w:r>
    </w:p>
    <w:p w14:paraId="28C0D2A9" w14:textId="445D1856" w:rsidR="005925FA" w:rsidRDefault="005925FA" w:rsidP="00AA21AC">
      <w:pPr>
        <w:rPr>
          <w:color w:val="BA0000"/>
        </w:rPr>
      </w:pPr>
      <w:r>
        <w:rPr>
          <w:b/>
          <w:bCs/>
        </w:rPr>
        <w:t>Matthew 23:36</w:t>
      </w:r>
      <w:r>
        <w:t xml:space="preserve"> </w:t>
      </w:r>
      <w:r>
        <w:rPr>
          <w:color w:val="BA0000"/>
        </w:rPr>
        <w:t xml:space="preserve">Verily I say unto you, All these things shall come upon </w:t>
      </w:r>
      <w:r w:rsidRPr="00CD0155">
        <w:rPr>
          <w:b/>
          <w:bCs/>
          <w:color w:val="BA0000"/>
          <w:highlight w:val="cyan"/>
        </w:rPr>
        <w:t>this generation</w:t>
      </w:r>
      <w:r>
        <w:rPr>
          <w:color w:val="BA0000"/>
        </w:rPr>
        <w:t>.</w:t>
      </w:r>
      <w:r>
        <w:br/>
      </w:r>
      <w:r>
        <w:rPr>
          <w:b/>
          <w:bCs/>
        </w:rPr>
        <w:t>Matthew 23:37</w:t>
      </w:r>
      <w:r>
        <w:t xml:space="preserve"> </w:t>
      </w:r>
      <w:r>
        <w:rPr>
          <w:color w:val="BA0000"/>
        </w:rPr>
        <w:t xml:space="preserve">O Jerusalem, Jerusalem, </w:t>
      </w:r>
      <w:r>
        <w:rPr>
          <w:i/>
          <w:iCs/>
          <w:color w:val="BA0000"/>
        </w:rPr>
        <w:t>thou</w:t>
      </w:r>
      <w:r>
        <w:rPr>
          <w:color w:val="BA0000"/>
        </w:rPr>
        <w:t xml:space="preserve"> that killest the prophets, and stonest them which are sent unto thee, how often would I have gathered thy children together, even as a hen gathereth her chickens under </w:t>
      </w:r>
      <w:r>
        <w:rPr>
          <w:i/>
          <w:iCs/>
          <w:color w:val="BA0000"/>
        </w:rPr>
        <w:t>her</w:t>
      </w:r>
      <w:r>
        <w:rPr>
          <w:color w:val="BA0000"/>
        </w:rPr>
        <w:t xml:space="preserve"> wings, and ye would not!</w:t>
      </w:r>
      <w:r>
        <w:br/>
      </w:r>
      <w:r>
        <w:rPr>
          <w:b/>
          <w:bCs/>
        </w:rPr>
        <w:t>Matthew 23:38</w:t>
      </w:r>
      <w:r>
        <w:t xml:space="preserve"> </w:t>
      </w:r>
      <w:r>
        <w:rPr>
          <w:color w:val="BA0000"/>
        </w:rPr>
        <w:t>Behold, your house is left unto you desolate.</w:t>
      </w:r>
      <w:r>
        <w:br/>
      </w:r>
      <w:r>
        <w:rPr>
          <w:b/>
          <w:bCs/>
        </w:rPr>
        <w:t>Matthew 23:39</w:t>
      </w:r>
      <w:r>
        <w:t xml:space="preserve"> </w:t>
      </w:r>
      <w:r>
        <w:rPr>
          <w:color w:val="BA0000"/>
        </w:rPr>
        <w:t xml:space="preserve">For I say unto you, Ye shall not see me henceforth, till ye shall say, Blessed </w:t>
      </w:r>
      <w:r>
        <w:rPr>
          <w:i/>
          <w:iCs/>
          <w:color w:val="BA0000"/>
        </w:rPr>
        <w:t>is</w:t>
      </w:r>
      <w:r>
        <w:rPr>
          <w:color w:val="BA0000"/>
        </w:rPr>
        <w:t xml:space="preserve"> he that cometh in the name of the Lord.</w:t>
      </w:r>
    </w:p>
    <w:p w14:paraId="427F7F06" w14:textId="5034FC0D" w:rsidR="005925FA" w:rsidRPr="005925FA" w:rsidRDefault="005925FA" w:rsidP="00AA21AC">
      <w:pPr>
        <w:rPr>
          <w:b/>
          <w:bCs/>
        </w:rPr>
      </w:pPr>
      <w:r>
        <w:rPr>
          <w:b/>
          <w:bCs/>
        </w:rPr>
        <w:t>Matthew 24:1</w:t>
      </w:r>
      <w:r>
        <w:t xml:space="preserve"> And Jesus went out, and departed from the temple: and his disciples came to </w:t>
      </w:r>
      <w:r>
        <w:rPr>
          <w:i/>
          <w:iCs/>
        </w:rPr>
        <w:t>him</w:t>
      </w:r>
      <w:r>
        <w:t xml:space="preserve"> for to shew him the buildings of the temple.</w:t>
      </w:r>
      <w:r>
        <w:br/>
      </w:r>
      <w:r>
        <w:rPr>
          <w:b/>
          <w:bCs/>
        </w:rPr>
        <w:t>Matthew 24:2</w:t>
      </w:r>
      <w:r>
        <w:t xml:space="preserve"> And Jesus said unto them, </w:t>
      </w:r>
      <w:r>
        <w:rPr>
          <w:color w:val="BA0000"/>
        </w:rPr>
        <w:t>See ye not all these things? verily I say unto you, There shall not be left here one stone upon another, that shall not be thrown down.</w:t>
      </w:r>
      <w:r>
        <w:br/>
      </w:r>
      <w:r>
        <w:rPr>
          <w:b/>
          <w:bCs/>
        </w:rPr>
        <w:t>Matthew 24:3</w:t>
      </w:r>
      <w:r>
        <w:t xml:space="preserve"> And as he sat upon the mount of Olives, the disciples came unto him privately, saying, </w:t>
      </w:r>
      <w:r w:rsidRPr="00CD0155">
        <w:rPr>
          <w:highlight w:val="yellow"/>
        </w:rPr>
        <w:t xml:space="preserve">Tell us, when shall these things be? and what </w:t>
      </w:r>
      <w:r w:rsidRPr="00CD0155">
        <w:rPr>
          <w:i/>
          <w:iCs/>
          <w:highlight w:val="yellow"/>
        </w:rPr>
        <w:t>shall be</w:t>
      </w:r>
      <w:r w:rsidRPr="00CD0155">
        <w:rPr>
          <w:highlight w:val="yellow"/>
        </w:rPr>
        <w:t xml:space="preserve"> the sign of thy coming, and of the end of the world?</w:t>
      </w:r>
      <w:r>
        <w:br/>
      </w:r>
      <w:r>
        <w:rPr>
          <w:b/>
          <w:bCs/>
        </w:rPr>
        <w:t>Matthew 24:4</w:t>
      </w:r>
      <w:r>
        <w:t xml:space="preserve"> And Jesus answered and said unto them, </w:t>
      </w:r>
      <w:r>
        <w:rPr>
          <w:color w:val="BA0000"/>
        </w:rPr>
        <w:t>Take heed that no man deceive you.</w:t>
      </w:r>
      <w:r>
        <w:br/>
      </w:r>
      <w:r>
        <w:rPr>
          <w:b/>
          <w:bCs/>
        </w:rPr>
        <w:t>Matthew 24:5</w:t>
      </w:r>
      <w:r>
        <w:t xml:space="preserve"> </w:t>
      </w:r>
      <w:r>
        <w:rPr>
          <w:color w:val="BA0000"/>
        </w:rPr>
        <w:t>For many shall come in my name, saying, I am Christ; and shall deceive many.</w:t>
      </w:r>
      <w:r>
        <w:br/>
      </w:r>
      <w:r>
        <w:rPr>
          <w:b/>
          <w:bCs/>
        </w:rPr>
        <w:t>Matthew 24:6</w:t>
      </w:r>
      <w:r>
        <w:t xml:space="preserve"> </w:t>
      </w:r>
      <w:r>
        <w:rPr>
          <w:color w:val="BA0000"/>
        </w:rPr>
        <w:t xml:space="preserve">And ye shall hear of wars and rumours of wars: see that ye be not troubled: for all </w:t>
      </w:r>
      <w:r>
        <w:rPr>
          <w:i/>
          <w:iCs/>
          <w:color w:val="BA0000"/>
        </w:rPr>
        <w:t>these things</w:t>
      </w:r>
      <w:r>
        <w:rPr>
          <w:color w:val="BA0000"/>
        </w:rPr>
        <w:t xml:space="preserve"> must come to pass, but the end is not yet.</w:t>
      </w:r>
      <w:r>
        <w:br/>
      </w:r>
      <w:r>
        <w:rPr>
          <w:b/>
          <w:bCs/>
        </w:rPr>
        <w:t>Matthew 24:7</w:t>
      </w:r>
      <w:r>
        <w:t xml:space="preserve"> </w:t>
      </w:r>
      <w:r>
        <w:rPr>
          <w:color w:val="BA0000"/>
        </w:rPr>
        <w:t>For nation shall rise against nation, and kingdom against kingdom: and there shall be famines, and pestilences, and earthquakes, in divers places.</w:t>
      </w:r>
      <w:r>
        <w:br/>
      </w:r>
      <w:r>
        <w:rPr>
          <w:b/>
          <w:bCs/>
        </w:rPr>
        <w:t>Matthew 24:8</w:t>
      </w:r>
      <w:r>
        <w:t xml:space="preserve"> </w:t>
      </w:r>
      <w:r>
        <w:rPr>
          <w:color w:val="BA0000"/>
        </w:rPr>
        <w:t xml:space="preserve">All these </w:t>
      </w:r>
      <w:r>
        <w:rPr>
          <w:i/>
          <w:iCs/>
          <w:color w:val="BA0000"/>
        </w:rPr>
        <w:t>are</w:t>
      </w:r>
      <w:r>
        <w:rPr>
          <w:color w:val="BA0000"/>
        </w:rPr>
        <w:t xml:space="preserve"> the beginning of sorrows.</w:t>
      </w:r>
      <w:r>
        <w:br/>
      </w:r>
      <w:r>
        <w:rPr>
          <w:b/>
          <w:bCs/>
        </w:rPr>
        <w:t>Matthew 24:9</w:t>
      </w:r>
      <w:r>
        <w:t xml:space="preserve"> </w:t>
      </w:r>
      <w:r>
        <w:rPr>
          <w:color w:val="BA0000"/>
        </w:rPr>
        <w:t>Then shall they deliver you up to be afflicted, and shall kill you: and ye shall be hated of all nations for my name's sake.</w:t>
      </w:r>
      <w:r>
        <w:br/>
      </w:r>
      <w:r>
        <w:rPr>
          <w:b/>
          <w:bCs/>
        </w:rPr>
        <w:t>Matthew 24:10</w:t>
      </w:r>
      <w:r>
        <w:t xml:space="preserve"> </w:t>
      </w:r>
      <w:r>
        <w:rPr>
          <w:color w:val="BA0000"/>
        </w:rPr>
        <w:t>And then shall many be offended, and shall betray one another, and shall hate one another.</w:t>
      </w:r>
      <w:r>
        <w:br/>
      </w:r>
      <w:r>
        <w:rPr>
          <w:b/>
          <w:bCs/>
        </w:rPr>
        <w:t>Matthew 24:11</w:t>
      </w:r>
      <w:r>
        <w:t xml:space="preserve"> </w:t>
      </w:r>
      <w:r>
        <w:rPr>
          <w:color w:val="BA0000"/>
        </w:rPr>
        <w:t>And many false prophets shall rise, and shall deceive many.</w:t>
      </w:r>
      <w:r>
        <w:br/>
      </w:r>
      <w:r>
        <w:rPr>
          <w:b/>
          <w:bCs/>
        </w:rPr>
        <w:t>Matthew 24:12</w:t>
      </w:r>
      <w:r>
        <w:t xml:space="preserve"> </w:t>
      </w:r>
      <w:r>
        <w:rPr>
          <w:color w:val="BA0000"/>
        </w:rPr>
        <w:t>And because iniquity shall abound, the love of many shall wax cold.</w:t>
      </w:r>
      <w:r>
        <w:br/>
      </w:r>
      <w:r>
        <w:rPr>
          <w:b/>
          <w:bCs/>
        </w:rPr>
        <w:lastRenderedPageBreak/>
        <w:t>Matthew 24:13</w:t>
      </w:r>
      <w:r>
        <w:t xml:space="preserve"> </w:t>
      </w:r>
      <w:r w:rsidRPr="004503B4">
        <w:rPr>
          <w:color w:val="BA0000"/>
          <w:highlight w:val="yellow"/>
        </w:rPr>
        <w:t>But he that shall endure unto the end, the same shall be saved.</w:t>
      </w:r>
      <w:r>
        <w:br/>
      </w:r>
      <w:r>
        <w:rPr>
          <w:b/>
          <w:bCs/>
        </w:rPr>
        <w:t>Matthew 24:14</w:t>
      </w:r>
      <w:r>
        <w:t xml:space="preserve"> </w:t>
      </w:r>
      <w:r>
        <w:rPr>
          <w:color w:val="BA0000"/>
        </w:rPr>
        <w:t>And this gospel of the kingdom shall be preached in all the world for a witness unto all nations; and then shall the end come.</w:t>
      </w:r>
      <w:r>
        <w:br/>
      </w:r>
      <w:r>
        <w:rPr>
          <w:b/>
          <w:bCs/>
        </w:rPr>
        <w:t>Matthew 24:15</w:t>
      </w:r>
      <w:r>
        <w:t xml:space="preserve"> </w:t>
      </w:r>
      <w:r>
        <w:rPr>
          <w:color w:val="BA0000"/>
        </w:rPr>
        <w:t xml:space="preserve">When ye therefore shall see the abomination of desolation, </w:t>
      </w:r>
      <w:r w:rsidRPr="00CD0155">
        <w:rPr>
          <w:color w:val="BA0000"/>
          <w:highlight w:val="yellow"/>
        </w:rPr>
        <w:t>spoken of by Daniel</w:t>
      </w:r>
      <w:r>
        <w:rPr>
          <w:color w:val="BA0000"/>
        </w:rPr>
        <w:t xml:space="preserve"> the prophet, stand in the holy place, (whoso readeth, let him understand:)</w:t>
      </w:r>
      <w:r>
        <w:br/>
      </w:r>
      <w:r>
        <w:rPr>
          <w:b/>
          <w:bCs/>
        </w:rPr>
        <w:t>Matthew 24:16</w:t>
      </w:r>
      <w:r>
        <w:t xml:space="preserve"> </w:t>
      </w:r>
      <w:r>
        <w:rPr>
          <w:color w:val="BA0000"/>
        </w:rPr>
        <w:t>Then let them which be in Judaea flee into the mountains:</w:t>
      </w:r>
      <w:r>
        <w:br/>
      </w:r>
      <w:r>
        <w:rPr>
          <w:b/>
          <w:bCs/>
        </w:rPr>
        <w:t>Matthew 24:17</w:t>
      </w:r>
      <w:r>
        <w:t xml:space="preserve"> </w:t>
      </w:r>
      <w:r>
        <w:rPr>
          <w:color w:val="BA0000"/>
        </w:rPr>
        <w:t xml:space="preserve">Let him which is on the housetop not come down to take </w:t>
      </w:r>
      <w:proofErr w:type="spellStart"/>
      <w:r>
        <w:rPr>
          <w:color w:val="BA0000"/>
        </w:rPr>
        <w:t>any thing</w:t>
      </w:r>
      <w:proofErr w:type="spellEnd"/>
      <w:r>
        <w:rPr>
          <w:color w:val="BA0000"/>
        </w:rPr>
        <w:t xml:space="preserve"> out of his house:</w:t>
      </w:r>
      <w:r>
        <w:br/>
      </w:r>
      <w:r>
        <w:rPr>
          <w:b/>
          <w:bCs/>
        </w:rPr>
        <w:t>Matthew 24:18</w:t>
      </w:r>
      <w:r>
        <w:t xml:space="preserve"> </w:t>
      </w:r>
      <w:r>
        <w:rPr>
          <w:color w:val="BA0000"/>
        </w:rPr>
        <w:t>Neither let him which is in the field return back to take his clothes.</w:t>
      </w:r>
      <w:r>
        <w:br/>
      </w:r>
      <w:r>
        <w:rPr>
          <w:b/>
          <w:bCs/>
        </w:rPr>
        <w:t>Matthew 24:19</w:t>
      </w:r>
      <w:r>
        <w:t xml:space="preserve"> </w:t>
      </w:r>
      <w:r>
        <w:rPr>
          <w:color w:val="BA0000"/>
        </w:rPr>
        <w:t>And woe unto them that are with child, and to them that give suck in those days!</w:t>
      </w:r>
      <w:r>
        <w:br/>
      </w:r>
      <w:r>
        <w:rPr>
          <w:b/>
          <w:bCs/>
        </w:rPr>
        <w:t>Matthew 24:20</w:t>
      </w:r>
      <w:r>
        <w:t xml:space="preserve"> </w:t>
      </w:r>
      <w:r>
        <w:rPr>
          <w:color w:val="BA0000"/>
        </w:rPr>
        <w:t>But pray ye that your flight be not in the winter, neither on the sabbath day:</w:t>
      </w:r>
      <w:r>
        <w:br/>
      </w:r>
      <w:r>
        <w:rPr>
          <w:b/>
          <w:bCs/>
        </w:rPr>
        <w:t>Matthew 24:21</w:t>
      </w:r>
      <w:r>
        <w:t xml:space="preserve"> </w:t>
      </w:r>
      <w:r w:rsidRPr="0078722F">
        <w:rPr>
          <w:color w:val="BA0000"/>
          <w:highlight w:val="yellow"/>
        </w:rPr>
        <w:t>For then shall be great tribulation, such as was not since the beginning of the world to this time, no, nor ever shall be.</w:t>
      </w:r>
      <w:r>
        <w:br/>
      </w:r>
      <w:r>
        <w:rPr>
          <w:b/>
          <w:bCs/>
        </w:rPr>
        <w:t>Matthew 24:22</w:t>
      </w:r>
      <w:r>
        <w:t xml:space="preserve"> </w:t>
      </w:r>
      <w:r>
        <w:rPr>
          <w:color w:val="BA0000"/>
        </w:rPr>
        <w:t>And except those days should be shortened, there should no flesh be saved: but for the elect's sake those days shall be shortened.</w:t>
      </w:r>
      <w:r>
        <w:br/>
      </w:r>
      <w:r>
        <w:rPr>
          <w:b/>
          <w:bCs/>
        </w:rPr>
        <w:t>Matthew 24:23</w:t>
      </w:r>
      <w:r>
        <w:t xml:space="preserve"> </w:t>
      </w:r>
      <w:r>
        <w:rPr>
          <w:color w:val="BA0000"/>
        </w:rPr>
        <w:t xml:space="preserve">Then if any man shall say unto you, Lo, here </w:t>
      </w:r>
      <w:r>
        <w:rPr>
          <w:i/>
          <w:iCs/>
          <w:color w:val="BA0000"/>
        </w:rPr>
        <w:t>is</w:t>
      </w:r>
      <w:r>
        <w:rPr>
          <w:color w:val="BA0000"/>
        </w:rPr>
        <w:t xml:space="preserve"> Christ, or there; believe </w:t>
      </w:r>
      <w:r>
        <w:rPr>
          <w:i/>
          <w:iCs/>
          <w:color w:val="BA0000"/>
        </w:rPr>
        <w:t>it</w:t>
      </w:r>
      <w:r>
        <w:rPr>
          <w:color w:val="BA0000"/>
        </w:rPr>
        <w:t xml:space="preserve"> not.</w:t>
      </w:r>
      <w:r>
        <w:br/>
      </w:r>
      <w:r>
        <w:rPr>
          <w:b/>
          <w:bCs/>
        </w:rPr>
        <w:t>Matthew 24:24</w:t>
      </w:r>
      <w:r>
        <w:t xml:space="preserve"> </w:t>
      </w:r>
      <w:r>
        <w:rPr>
          <w:color w:val="BA0000"/>
        </w:rPr>
        <w:t xml:space="preserve">For there shall arise false Christs, and false prophets, and shall shew great signs and wonders; insomuch that, if </w:t>
      </w:r>
      <w:r>
        <w:rPr>
          <w:i/>
          <w:iCs/>
          <w:color w:val="BA0000"/>
        </w:rPr>
        <w:t>it were</w:t>
      </w:r>
      <w:r>
        <w:rPr>
          <w:color w:val="BA0000"/>
        </w:rPr>
        <w:t xml:space="preserve"> possible, they shall deceive the very elect.</w:t>
      </w:r>
      <w:r>
        <w:br/>
      </w:r>
      <w:r>
        <w:rPr>
          <w:b/>
          <w:bCs/>
        </w:rPr>
        <w:t>Matthew 24:25</w:t>
      </w:r>
      <w:r>
        <w:t xml:space="preserve"> </w:t>
      </w:r>
      <w:r>
        <w:rPr>
          <w:color w:val="BA0000"/>
        </w:rPr>
        <w:t>Behold, I have told you before.</w:t>
      </w:r>
      <w:r>
        <w:br/>
      </w:r>
      <w:r>
        <w:rPr>
          <w:b/>
          <w:bCs/>
        </w:rPr>
        <w:t>Matthew 24:26</w:t>
      </w:r>
      <w:r>
        <w:t xml:space="preserve"> </w:t>
      </w:r>
      <w:r>
        <w:rPr>
          <w:color w:val="BA0000"/>
        </w:rPr>
        <w:t xml:space="preserve">Wherefore if they shall say unto you, Behold, he is in the desert; go not forth: behold, </w:t>
      </w:r>
      <w:r>
        <w:rPr>
          <w:i/>
          <w:iCs/>
          <w:color w:val="BA0000"/>
        </w:rPr>
        <w:t>he is</w:t>
      </w:r>
      <w:r>
        <w:rPr>
          <w:color w:val="BA0000"/>
        </w:rPr>
        <w:t xml:space="preserve"> in the secret chambers; believe </w:t>
      </w:r>
      <w:r>
        <w:rPr>
          <w:i/>
          <w:iCs/>
          <w:color w:val="BA0000"/>
        </w:rPr>
        <w:t>it</w:t>
      </w:r>
      <w:r>
        <w:rPr>
          <w:color w:val="BA0000"/>
        </w:rPr>
        <w:t xml:space="preserve"> not.</w:t>
      </w:r>
      <w:r>
        <w:br/>
      </w:r>
      <w:r>
        <w:rPr>
          <w:b/>
          <w:bCs/>
        </w:rPr>
        <w:t>Matthew 24:27</w:t>
      </w:r>
      <w:r>
        <w:t xml:space="preserve"> </w:t>
      </w:r>
      <w:r>
        <w:rPr>
          <w:color w:val="BA0000"/>
        </w:rPr>
        <w:t>For as the lightning cometh out of the east, and shineth even unto the west; so shall also the coming of the Son of man be.</w:t>
      </w:r>
      <w:r>
        <w:br/>
      </w:r>
      <w:r>
        <w:rPr>
          <w:b/>
          <w:bCs/>
        </w:rPr>
        <w:t>Matthew 24:28</w:t>
      </w:r>
      <w:r>
        <w:t xml:space="preserve"> </w:t>
      </w:r>
      <w:r>
        <w:rPr>
          <w:color w:val="BA0000"/>
        </w:rPr>
        <w:t>For wheresoever the carcase is, there will the eagles be gathered together.</w:t>
      </w:r>
      <w:r>
        <w:br/>
      </w:r>
      <w:r>
        <w:rPr>
          <w:b/>
          <w:bCs/>
        </w:rPr>
        <w:t>Matthew 24:29</w:t>
      </w:r>
      <w:r>
        <w:t xml:space="preserve"> </w:t>
      </w:r>
      <w:r>
        <w:rPr>
          <w:color w:val="BA0000"/>
        </w:rPr>
        <w:t>Immediately after the tribulation of those days shall the sun be darkened, and the moon shall not give her light, and the stars shall fall from heaven, and the powers of the heavens shall be shaken:</w:t>
      </w:r>
      <w:r>
        <w:br/>
      </w:r>
      <w:r>
        <w:rPr>
          <w:b/>
          <w:bCs/>
        </w:rPr>
        <w:t>Matthew 24:30</w:t>
      </w:r>
      <w:r>
        <w:t xml:space="preserve"> </w:t>
      </w:r>
      <w:r>
        <w:rPr>
          <w:color w:val="BA0000"/>
        </w:rPr>
        <w:t xml:space="preserve">And then shall appear the sign of the Son of man in heaven: and then shall all the tribes of the earth mourn, and </w:t>
      </w:r>
      <w:r w:rsidRPr="00CD0155">
        <w:rPr>
          <w:color w:val="BA0000"/>
          <w:highlight w:val="yellow"/>
        </w:rPr>
        <w:t>they shall see the Son of man coming in the clouds of heaven with power and great glory.</w:t>
      </w:r>
      <w:r>
        <w:br/>
      </w:r>
      <w:r>
        <w:rPr>
          <w:b/>
          <w:bCs/>
        </w:rPr>
        <w:t>Matthew 24:31</w:t>
      </w:r>
      <w:r>
        <w:t xml:space="preserve"> </w:t>
      </w:r>
      <w:r>
        <w:rPr>
          <w:color w:val="BA0000"/>
        </w:rPr>
        <w:t>And he shall send his angels with a great sound of a trumpet, and they shall gather together his elect from the four winds, from one end of heaven to the other.</w:t>
      </w:r>
      <w:r>
        <w:br/>
      </w:r>
      <w:r>
        <w:rPr>
          <w:b/>
          <w:bCs/>
        </w:rPr>
        <w:t>Matthew 24:32</w:t>
      </w:r>
      <w:r>
        <w:t xml:space="preserve"> </w:t>
      </w:r>
      <w:r>
        <w:rPr>
          <w:color w:val="BA0000"/>
        </w:rPr>
        <w:t xml:space="preserve">Now learn a parable of the fig tree; When his branch is yet tender, and putteth forth leaves, ye know that summer </w:t>
      </w:r>
      <w:r>
        <w:rPr>
          <w:i/>
          <w:iCs/>
          <w:color w:val="BA0000"/>
        </w:rPr>
        <w:t>is</w:t>
      </w:r>
      <w:r>
        <w:rPr>
          <w:color w:val="BA0000"/>
        </w:rPr>
        <w:t xml:space="preserve"> nigh:</w:t>
      </w:r>
      <w:r>
        <w:br/>
      </w:r>
      <w:r>
        <w:rPr>
          <w:b/>
          <w:bCs/>
        </w:rPr>
        <w:t>Matthew 24:33</w:t>
      </w:r>
      <w:r>
        <w:t xml:space="preserve"> </w:t>
      </w:r>
      <w:r>
        <w:rPr>
          <w:color w:val="BA0000"/>
        </w:rPr>
        <w:t xml:space="preserve">So likewise ye, when ye shall see all these things, know that it is near, </w:t>
      </w:r>
      <w:r>
        <w:rPr>
          <w:i/>
          <w:iCs/>
          <w:color w:val="BA0000"/>
        </w:rPr>
        <w:t>even</w:t>
      </w:r>
      <w:r>
        <w:rPr>
          <w:color w:val="BA0000"/>
        </w:rPr>
        <w:t xml:space="preserve"> at the doors.</w:t>
      </w:r>
      <w:r>
        <w:br/>
      </w:r>
      <w:r>
        <w:rPr>
          <w:b/>
          <w:bCs/>
        </w:rPr>
        <w:t>Matthew 24:34</w:t>
      </w:r>
      <w:r>
        <w:t xml:space="preserve"> </w:t>
      </w:r>
      <w:r>
        <w:rPr>
          <w:color w:val="BA0000"/>
        </w:rPr>
        <w:t>Verily I say unto you</w:t>
      </w:r>
      <w:r w:rsidRPr="00CD0155">
        <w:rPr>
          <w:color w:val="BA0000"/>
          <w:highlight w:val="yellow"/>
        </w:rPr>
        <w:t xml:space="preserve">, </w:t>
      </w:r>
      <w:r w:rsidRPr="00CD0155">
        <w:rPr>
          <w:b/>
          <w:bCs/>
          <w:color w:val="BA0000"/>
          <w:highlight w:val="cyan"/>
          <w:u w:val="single"/>
        </w:rPr>
        <w:t>This generation</w:t>
      </w:r>
      <w:r w:rsidRPr="004503B4">
        <w:rPr>
          <w:color w:val="BA0000"/>
          <w:u w:val="single"/>
        </w:rPr>
        <w:t xml:space="preserve"> shall not pass, till all these things be fulfilled</w:t>
      </w:r>
      <w:r>
        <w:rPr>
          <w:color w:val="BA0000"/>
        </w:rPr>
        <w:t>.</w:t>
      </w:r>
      <w:r>
        <w:br/>
      </w:r>
      <w:r>
        <w:rPr>
          <w:b/>
          <w:bCs/>
        </w:rPr>
        <w:t>Matthew 24:35</w:t>
      </w:r>
      <w:r>
        <w:t xml:space="preserve"> </w:t>
      </w:r>
      <w:r w:rsidRPr="004503B4">
        <w:rPr>
          <w:color w:val="BA0000"/>
          <w:highlight w:val="yellow"/>
        </w:rPr>
        <w:t>Heaven and earth shall pass away, but my words shall not pass away.</w:t>
      </w:r>
      <w:r>
        <w:br/>
      </w:r>
      <w:r>
        <w:rPr>
          <w:b/>
          <w:bCs/>
        </w:rPr>
        <w:t>Matthew 24:</w:t>
      </w:r>
      <w:r w:rsidRPr="0078722F">
        <w:rPr>
          <w:b/>
          <w:bCs/>
          <w:highlight w:val="yellow"/>
        </w:rPr>
        <w:t>36</w:t>
      </w:r>
      <w:r w:rsidRPr="0078722F">
        <w:rPr>
          <w:highlight w:val="yellow"/>
        </w:rPr>
        <w:t xml:space="preserve"> </w:t>
      </w:r>
      <w:r w:rsidRPr="0078722F">
        <w:rPr>
          <w:color w:val="BA0000"/>
          <w:highlight w:val="yellow"/>
        </w:rPr>
        <w:t xml:space="preserve">But of </w:t>
      </w:r>
      <w:r w:rsidRPr="0078722F">
        <w:rPr>
          <w:color w:val="BA0000"/>
          <w:highlight w:val="yellow"/>
          <w:u w:val="single"/>
        </w:rPr>
        <w:t>that day</w:t>
      </w:r>
      <w:r w:rsidRPr="0078722F">
        <w:rPr>
          <w:color w:val="BA0000"/>
          <w:highlight w:val="yellow"/>
        </w:rPr>
        <w:t xml:space="preserve"> and hour knoweth no </w:t>
      </w:r>
      <w:r w:rsidRPr="0078722F">
        <w:rPr>
          <w:i/>
          <w:iCs/>
          <w:color w:val="BA0000"/>
          <w:highlight w:val="yellow"/>
        </w:rPr>
        <w:t>man</w:t>
      </w:r>
      <w:r w:rsidRPr="0078722F">
        <w:rPr>
          <w:color w:val="BA0000"/>
          <w:highlight w:val="yellow"/>
        </w:rPr>
        <w:t>, no, not the angels of heaven, but my Father only.</w:t>
      </w:r>
      <w:r>
        <w:br/>
      </w:r>
      <w:r>
        <w:rPr>
          <w:b/>
          <w:bCs/>
        </w:rPr>
        <w:t>Matthew 24:37</w:t>
      </w:r>
      <w:r>
        <w:t xml:space="preserve"> </w:t>
      </w:r>
      <w:r w:rsidRPr="004503B4">
        <w:rPr>
          <w:color w:val="BA0000"/>
          <w:highlight w:val="yellow"/>
        </w:rPr>
        <w:t xml:space="preserve">But as the days of Noe </w:t>
      </w:r>
      <w:r w:rsidRPr="004503B4">
        <w:rPr>
          <w:i/>
          <w:iCs/>
          <w:color w:val="BA0000"/>
          <w:highlight w:val="yellow"/>
        </w:rPr>
        <w:t>were</w:t>
      </w:r>
      <w:r w:rsidRPr="004503B4">
        <w:rPr>
          <w:color w:val="BA0000"/>
          <w:highlight w:val="yellow"/>
        </w:rPr>
        <w:t>, so shall also the coming of the Son of man be.</w:t>
      </w:r>
      <w:r>
        <w:br/>
      </w:r>
      <w:r>
        <w:rPr>
          <w:b/>
          <w:bCs/>
        </w:rPr>
        <w:t>Matthew 24:38</w:t>
      </w:r>
      <w:r>
        <w:t xml:space="preserve"> </w:t>
      </w:r>
      <w:r w:rsidRPr="004503B4">
        <w:rPr>
          <w:color w:val="BA0000"/>
          <w:highlight w:val="yellow"/>
        </w:rPr>
        <w:t>For as in the days that were before the flood they were eating and drinking, marrying and giving in marriage, until the day that Noe entered into the ark,</w:t>
      </w:r>
      <w:r>
        <w:br/>
      </w:r>
      <w:r>
        <w:rPr>
          <w:b/>
          <w:bCs/>
        </w:rPr>
        <w:t>Matthew 24:39</w:t>
      </w:r>
      <w:r>
        <w:t xml:space="preserve"> </w:t>
      </w:r>
      <w:r w:rsidRPr="004503B4">
        <w:rPr>
          <w:color w:val="BA0000"/>
          <w:highlight w:val="yellow"/>
        </w:rPr>
        <w:t>And knew not until the flood came, and took them all away; so shall also the coming of the Son of man be.</w:t>
      </w:r>
      <w:r>
        <w:br/>
      </w:r>
      <w:r>
        <w:rPr>
          <w:b/>
          <w:bCs/>
        </w:rPr>
        <w:t>Matthew 24:40</w:t>
      </w:r>
      <w:r>
        <w:t xml:space="preserve"> </w:t>
      </w:r>
      <w:r>
        <w:rPr>
          <w:color w:val="BA0000"/>
        </w:rPr>
        <w:t>Then shall two be in the field; the one shall be taken, and the other left.</w:t>
      </w:r>
      <w:r>
        <w:br/>
      </w:r>
      <w:r>
        <w:rPr>
          <w:b/>
          <w:bCs/>
        </w:rPr>
        <w:t>Matthew 24:41</w:t>
      </w:r>
      <w:r>
        <w:t xml:space="preserve"> </w:t>
      </w:r>
      <w:r>
        <w:rPr>
          <w:color w:val="BA0000"/>
        </w:rPr>
        <w:t xml:space="preserve">Two </w:t>
      </w:r>
      <w:r>
        <w:rPr>
          <w:i/>
          <w:iCs/>
          <w:color w:val="BA0000"/>
        </w:rPr>
        <w:t>women shall be</w:t>
      </w:r>
      <w:r>
        <w:rPr>
          <w:color w:val="BA0000"/>
        </w:rPr>
        <w:t xml:space="preserve"> grinding at the mill; the one shall be taken, and the other left.</w:t>
      </w:r>
      <w:r>
        <w:br/>
      </w:r>
      <w:r>
        <w:rPr>
          <w:b/>
          <w:bCs/>
        </w:rPr>
        <w:t>Matthew 24:42</w:t>
      </w:r>
      <w:r>
        <w:t xml:space="preserve"> </w:t>
      </w:r>
      <w:r>
        <w:rPr>
          <w:color w:val="BA0000"/>
        </w:rPr>
        <w:t xml:space="preserve">Watch therefore: </w:t>
      </w:r>
      <w:r w:rsidRPr="004503B4">
        <w:rPr>
          <w:color w:val="BA0000"/>
          <w:highlight w:val="yellow"/>
        </w:rPr>
        <w:t>for ye know not what hour your Lord doth come</w:t>
      </w:r>
      <w:r>
        <w:rPr>
          <w:color w:val="BA0000"/>
        </w:rPr>
        <w:t>.</w:t>
      </w:r>
      <w:r>
        <w:br/>
      </w:r>
      <w:r>
        <w:rPr>
          <w:b/>
          <w:bCs/>
        </w:rPr>
        <w:t>Matthew 24:43</w:t>
      </w:r>
      <w:r>
        <w:t xml:space="preserve"> </w:t>
      </w:r>
      <w:r>
        <w:rPr>
          <w:color w:val="BA0000"/>
        </w:rPr>
        <w:t>But know this, that if the goodman of the house had known in what watch the thief would come, he would have watched, and would not have suffered his house to be broken up.</w:t>
      </w:r>
      <w:r>
        <w:br/>
      </w:r>
      <w:r>
        <w:rPr>
          <w:b/>
          <w:bCs/>
        </w:rPr>
        <w:lastRenderedPageBreak/>
        <w:t>Matthew 24:44</w:t>
      </w:r>
      <w:r>
        <w:t xml:space="preserve"> </w:t>
      </w:r>
      <w:r>
        <w:rPr>
          <w:color w:val="BA0000"/>
        </w:rPr>
        <w:t>Therefore be ye also ready: for in such an hour as ye think not the Son of man cometh.</w:t>
      </w:r>
      <w:r>
        <w:br/>
      </w:r>
      <w:r>
        <w:rPr>
          <w:b/>
          <w:bCs/>
        </w:rPr>
        <w:t>Matthew 24:45</w:t>
      </w:r>
      <w:r>
        <w:t xml:space="preserve"> </w:t>
      </w:r>
      <w:r>
        <w:rPr>
          <w:color w:val="BA0000"/>
        </w:rPr>
        <w:t>Who then is a faithful and wise servant, whom his lord hath made ruler over his household, to give them meat in due season?</w:t>
      </w:r>
      <w:r>
        <w:br/>
      </w:r>
      <w:r>
        <w:rPr>
          <w:b/>
          <w:bCs/>
        </w:rPr>
        <w:t>Matthew 24:46</w:t>
      </w:r>
      <w:r>
        <w:t xml:space="preserve"> </w:t>
      </w:r>
      <w:r>
        <w:rPr>
          <w:color w:val="BA0000"/>
        </w:rPr>
        <w:t xml:space="preserve">Blessed </w:t>
      </w:r>
      <w:r>
        <w:rPr>
          <w:i/>
          <w:iCs/>
          <w:color w:val="BA0000"/>
        </w:rPr>
        <w:t>is</w:t>
      </w:r>
      <w:r>
        <w:rPr>
          <w:color w:val="BA0000"/>
        </w:rPr>
        <w:t xml:space="preserve"> that servant, whom his lord when he cometh shall find so doing.</w:t>
      </w:r>
      <w:r>
        <w:br/>
      </w:r>
      <w:r>
        <w:rPr>
          <w:b/>
          <w:bCs/>
        </w:rPr>
        <w:t>Matthew 24:47</w:t>
      </w:r>
      <w:r>
        <w:t xml:space="preserve"> </w:t>
      </w:r>
      <w:r>
        <w:rPr>
          <w:color w:val="BA0000"/>
        </w:rPr>
        <w:t>Verily I say unto you, That he shall make him ruler over all his goods.</w:t>
      </w:r>
      <w:r>
        <w:br/>
      </w:r>
      <w:r>
        <w:rPr>
          <w:b/>
          <w:bCs/>
        </w:rPr>
        <w:t>Matthew 24:48</w:t>
      </w:r>
      <w:r>
        <w:t xml:space="preserve"> </w:t>
      </w:r>
      <w:r>
        <w:rPr>
          <w:color w:val="BA0000"/>
        </w:rPr>
        <w:t>But and if that evil servant shall say in his heart, My lord delayeth his coming;</w:t>
      </w:r>
      <w:r>
        <w:br/>
      </w:r>
      <w:r>
        <w:rPr>
          <w:b/>
          <w:bCs/>
        </w:rPr>
        <w:t>Matthew 24:49</w:t>
      </w:r>
      <w:r>
        <w:t xml:space="preserve"> </w:t>
      </w:r>
      <w:r>
        <w:rPr>
          <w:color w:val="BA0000"/>
        </w:rPr>
        <w:t xml:space="preserve">And shall begin to smite </w:t>
      </w:r>
      <w:r>
        <w:rPr>
          <w:i/>
          <w:iCs/>
          <w:color w:val="BA0000"/>
        </w:rPr>
        <w:t>his</w:t>
      </w:r>
      <w:r>
        <w:rPr>
          <w:color w:val="BA0000"/>
        </w:rPr>
        <w:t xml:space="preserve"> fellowservants, and to eat and drink with the drunken;</w:t>
      </w:r>
      <w:r>
        <w:br/>
      </w:r>
      <w:r>
        <w:rPr>
          <w:b/>
          <w:bCs/>
        </w:rPr>
        <w:t>Matthew 24:50</w:t>
      </w:r>
      <w:r>
        <w:t xml:space="preserve"> </w:t>
      </w:r>
      <w:r>
        <w:rPr>
          <w:color w:val="BA0000"/>
        </w:rPr>
        <w:t xml:space="preserve">The lord of that servant shall come in a day when he looketh not for </w:t>
      </w:r>
      <w:r>
        <w:rPr>
          <w:i/>
          <w:iCs/>
          <w:color w:val="BA0000"/>
        </w:rPr>
        <w:t>him</w:t>
      </w:r>
      <w:r>
        <w:rPr>
          <w:color w:val="BA0000"/>
        </w:rPr>
        <w:t>, and in an hour that he is not aware of,</w:t>
      </w:r>
      <w:r>
        <w:br/>
      </w:r>
      <w:r>
        <w:rPr>
          <w:b/>
          <w:bCs/>
        </w:rPr>
        <w:t>Matthew 24:51</w:t>
      </w:r>
      <w:r>
        <w:t xml:space="preserve"> </w:t>
      </w:r>
      <w:r>
        <w:rPr>
          <w:color w:val="BA0000"/>
        </w:rPr>
        <w:t xml:space="preserve">And shall cut him asunder, and appoint </w:t>
      </w:r>
      <w:r>
        <w:rPr>
          <w:i/>
          <w:iCs/>
          <w:color w:val="BA0000"/>
        </w:rPr>
        <w:t>him</w:t>
      </w:r>
      <w:r>
        <w:rPr>
          <w:color w:val="BA0000"/>
        </w:rPr>
        <w:t xml:space="preserve"> his portion with the hypocrites: there shall be weeping and gnashing of teeth.</w:t>
      </w:r>
    </w:p>
    <w:p w14:paraId="2584CDFD" w14:textId="095B87A7" w:rsidR="00D875B7" w:rsidRPr="00EF77ED" w:rsidRDefault="00211AF4">
      <w:pPr>
        <w:rPr>
          <w:b/>
          <w:bCs/>
          <w:color w:val="EE0000"/>
          <w:sz w:val="28"/>
          <w:szCs w:val="28"/>
        </w:rPr>
      </w:pPr>
      <w:r w:rsidRPr="00EF77ED">
        <w:rPr>
          <w:b/>
          <w:bCs/>
          <w:color w:val="EE0000"/>
          <w:sz w:val="28"/>
          <w:szCs w:val="28"/>
        </w:rPr>
        <w:t>V</w:t>
      </w:r>
      <w:r w:rsidR="00AA21AC">
        <w:rPr>
          <w:b/>
          <w:bCs/>
          <w:color w:val="EE0000"/>
          <w:sz w:val="28"/>
          <w:szCs w:val="28"/>
        </w:rPr>
        <w:t>I</w:t>
      </w:r>
      <w:r w:rsidRPr="00EF77ED">
        <w:rPr>
          <w:b/>
          <w:bCs/>
          <w:color w:val="EE0000"/>
          <w:sz w:val="28"/>
          <w:szCs w:val="28"/>
        </w:rPr>
        <w:t>I.</w:t>
      </w:r>
      <w:r w:rsidR="00D875B7" w:rsidRPr="00EF77ED">
        <w:rPr>
          <w:b/>
          <w:bCs/>
          <w:color w:val="EE0000"/>
          <w:sz w:val="28"/>
          <w:szCs w:val="28"/>
        </w:rPr>
        <w:t xml:space="preserve"> Daniel Prophesies Concerning both Advents and Returns</w:t>
      </w:r>
    </w:p>
    <w:p w14:paraId="25C2E5BC" w14:textId="68597594" w:rsidR="009E4D2C" w:rsidRDefault="00211AF4" w:rsidP="009E4D2C">
      <w:r>
        <w:t xml:space="preserve"> </w:t>
      </w:r>
      <w:hyperlink r:id="rId68" w:history="1">
        <w:r w:rsidR="009E4D2C" w:rsidRPr="00BE30BC">
          <w:rPr>
            <w:rStyle w:val="Hyperlink"/>
            <w:b/>
            <w:bCs/>
          </w:rPr>
          <w:t>Daniel 9:25</w:t>
        </w:r>
      </w:hyperlink>
      <w:r w:rsidR="009E4D2C">
        <w:t xml:space="preserve"> Know therefore and understand, </w:t>
      </w:r>
      <w:r w:rsidR="009E4D2C">
        <w:rPr>
          <w:i/>
          <w:iCs/>
        </w:rPr>
        <w:t>that</w:t>
      </w:r>
      <w:r w:rsidR="009E4D2C">
        <w:t xml:space="preserve"> </w:t>
      </w:r>
      <w:r w:rsidR="009E4D2C" w:rsidRPr="000B3996">
        <w:rPr>
          <w:highlight w:val="yellow"/>
        </w:rPr>
        <w:t>from</w:t>
      </w:r>
      <w:r w:rsidR="009E4D2C">
        <w:t xml:space="preserve"> the going forth of the commandment </w:t>
      </w:r>
      <w:r w:rsidR="009E4D2C" w:rsidRPr="000B3996">
        <w:t>to</w:t>
      </w:r>
      <w:r w:rsidR="009E4D2C">
        <w:t xml:space="preserve"> restore and to build Jerusalem </w:t>
      </w:r>
      <w:r w:rsidR="009E4D2C" w:rsidRPr="000B3996">
        <w:rPr>
          <w:highlight w:val="yellow"/>
        </w:rPr>
        <w:t>unto</w:t>
      </w:r>
      <w:r w:rsidR="009E4D2C">
        <w:t xml:space="preserve"> the Messiah the Prince </w:t>
      </w:r>
      <w:r w:rsidR="009E4D2C">
        <w:rPr>
          <w:i/>
          <w:iCs/>
        </w:rPr>
        <w:t>shall be</w:t>
      </w:r>
      <w:r w:rsidR="009E4D2C">
        <w:t xml:space="preserve"> seven weeks, and threescore and two weeks: the street shall be built again, and the wall, even in troublous times.</w:t>
      </w:r>
    </w:p>
    <w:p w14:paraId="40F42501" w14:textId="77777777" w:rsidR="009E4D2C" w:rsidRDefault="009E4D2C" w:rsidP="009E4D2C">
      <w:pPr>
        <w:ind w:left="360"/>
      </w:pPr>
      <w:r w:rsidRPr="000B3996">
        <w:rPr>
          <w:b/>
          <w:bCs/>
        </w:rPr>
        <w:t>A.</w:t>
      </w:r>
      <w:r>
        <w:t xml:space="preserve"> </w:t>
      </w:r>
      <w:r w:rsidRPr="00BE30BC">
        <w:rPr>
          <w:b/>
          <w:bCs/>
          <w:highlight w:val="cyan"/>
        </w:rPr>
        <w:t>From</w:t>
      </w:r>
      <w:r w:rsidRPr="00BE30BC">
        <w:rPr>
          <w:b/>
          <w:bCs/>
        </w:rPr>
        <w:t xml:space="preserve"> </w:t>
      </w:r>
      <w:r>
        <w:rPr>
          <w:b/>
          <w:bCs/>
        </w:rPr>
        <w:t xml:space="preserve">the decree </w:t>
      </w:r>
      <w:r w:rsidRPr="00BE30BC">
        <w:rPr>
          <w:b/>
          <w:bCs/>
        </w:rPr>
        <w:t>– 7 weeks</w:t>
      </w:r>
      <w:r>
        <w:rPr>
          <w:b/>
          <w:bCs/>
        </w:rPr>
        <w:t xml:space="preserve"> (49 years) - </w:t>
      </w:r>
      <w:r w:rsidRPr="00A41AC0">
        <w:rPr>
          <w:b/>
          <w:bCs/>
        </w:rPr>
        <w:t>The commandment to restore and to build Jerusalem</w:t>
      </w:r>
      <w:r>
        <w:t xml:space="preserve"> </w:t>
      </w:r>
    </w:p>
    <w:p w14:paraId="713C6AAE" w14:textId="77777777" w:rsidR="009E4D2C" w:rsidRDefault="009E4D2C" w:rsidP="009E4D2C">
      <w:pPr>
        <w:ind w:left="360"/>
        <w:rPr>
          <w:b/>
          <w:bCs/>
        </w:rPr>
      </w:pPr>
      <w:r w:rsidRPr="001B1CAE">
        <w:rPr>
          <w:b/>
          <w:bCs/>
        </w:rPr>
        <w:t xml:space="preserve">B. </w:t>
      </w:r>
      <w:r w:rsidRPr="00BE30BC">
        <w:rPr>
          <w:b/>
          <w:bCs/>
          <w:highlight w:val="cyan"/>
        </w:rPr>
        <w:t>Unto</w:t>
      </w:r>
      <w:r>
        <w:rPr>
          <w:b/>
          <w:bCs/>
        </w:rPr>
        <w:t xml:space="preserve"> the Messiah the Prince – 62 weeks – (434 years)</w:t>
      </w:r>
    </w:p>
    <w:p w14:paraId="35D594D1" w14:textId="77777777" w:rsidR="009E4D2C" w:rsidRPr="001B1CAE" w:rsidRDefault="009E4D2C" w:rsidP="00666509">
      <w:pPr>
        <w:spacing w:after="60"/>
        <w:ind w:left="360"/>
        <w:rPr>
          <w:b/>
          <w:bCs/>
        </w:rPr>
      </w:pPr>
      <w:r>
        <w:rPr>
          <w:b/>
          <w:bCs/>
        </w:rPr>
        <w:t xml:space="preserve">C. </w:t>
      </w:r>
      <w:r w:rsidRPr="00BE30BC">
        <w:rPr>
          <w:b/>
          <w:bCs/>
          <w:highlight w:val="cyan"/>
        </w:rPr>
        <w:t>After</w:t>
      </w:r>
      <w:r>
        <w:rPr>
          <w:b/>
          <w:bCs/>
        </w:rPr>
        <w:t xml:space="preserve"> the 62 weeks - 1 week (7 years)</w:t>
      </w:r>
    </w:p>
    <w:p w14:paraId="5DBAD64A" w14:textId="77777777" w:rsidR="009E4D2C" w:rsidRDefault="009E4D2C" w:rsidP="009E4D2C">
      <w:pPr>
        <w:spacing w:after="60"/>
      </w:pPr>
      <w:hyperlink r:id="rId69" w:history="1">
        <w:r w:rsidRPr="00BE30BC">
          <w:rPr>
            <w:rStyle w:val="Hyperlink"/>
            <w:b/>
            <w:bCs/>
          </w:rPr>
          <w:t>Daniel 9:26</w:t>
        </w:r>
      </w:hyperlink>
      <w:r>
        <w:t xml:space="preserve"> And </w:t>
      </w:r>
      <w:r w:rsidRPr="000B3996">
        <w:rPr>
          <w:highlight w:val="yellow"/>
        </w:rPr>
        <w:t>after</w:t>
      </w:r>
      <w:r>
        <w:t xml:space="preserve"> threescore and two weeks shall Messiah be cut off, but not for himself: and the </w:t>
      </w:r>
      <w:r w:rsidRPr="00F7380B">
        <w:rPr>
          <w:highlight w:val="yellow"/>
        </w:rPr>
        <w:t>people of the prince that shall come shall destroy the city and the sanctuary</w:t>
      </w:r>
      <w:r>
        <w:t xml:space="preserve">; and the end thereof </w:t>
      </w:r>
      <w:r>
        <w:rPr>
          <w:i/>
          <w:iCs/>
        </w:rPr>
        <w:t>shall be</w:t>
      </w:r>
      <w:r>
        <w:t xml:space="preserve"> with a flood, and unto the end of the war desolations are determined.</w:t>
      </w:r>
    </w:p>
    <w:p w14:paraId="69BFD54E" w14:textId="37832ECE" w:rsidR="009E4D2C" w:rsidRPr="00DD7BB9" w:rsidRDefault="009E4D2C" w:rsidP="009E4D2C">
      <w:pPr>
        <w:autoSpaceDE w:val="0"/>
        <w:autoSpaceDN w:val="0"/>
        <w:adjustRightInd w:val="0"/>
        <w:rPr>
          <w:rFonts w:cstheme="minorHAnsi"/>
          <w:b/>
          <w:bCs/>
          <w:color w:val="2F5496" w:themeColor="accent1" w:themeShade="BF"/>
        </w:rPr>
      </w:pPr>
      <w:r w:rsidRPr="009B3A16">
        <w:rPr>
          <w:rFonts w:cstheme="minorHAnsi"/>
          <w:b/>
          <w:bCs/>
          <w:color w:val="2F5496" w:themeColor="accent1" w:themeShade="BF"/>
          <w:sz w:val="24"/>
          <w:szCs w:val="24"/>
        </w:rPr>
        <w:t>Daniel’s Seventy Weeks  -  1 week = 7 years</w:t>
      </w:r>
      <w:r w:rsidRPr="00DD7BB9">
        <w:rPr>
          <w:rFonts w:cstheme="minorHAnsi"/>
          <w:b/>
          <w:bCs/>
          <w:color w:val="2F5496" w:themeColor="accent1" w:themeShade="BF"/>
          <w:sz w:val="24"/>
          <w:szCs w:val="24"/>
        </w:rPr>
        <w:t>;</w:t>
      </w:r>
      <w:r w:rsidRPr="009B3A16">
        <w:rPr>
          <w:rFonts w:cstheme="minorHAnsi"/>
          <w:b/>
          <w:bCs/>
          <w:color w:val="2F5496" w:themeColor="accent1" w:themeShade="BF"/>
          <w:sz w:val="24"/>
          <w:szCs w:val="24"/>
        </w:rPr>
        <w:t xml:space="preserve">  70 weeks</w:t>
      </w:r>
      <w:r w:rsidRPr="00DD7BB9">
        <w:rPr>
          <w:rFonts w:cstheme="minorHAnsi"/>
          <w:b/>
          <w:bCs/>
          <w:color w:val="2F5496" w:themeColor="accent1" w:themeShade="BF"/>
          <w:sz w:val="24"/>
          <w:szCs w:val="24"/>
        </w:rPr>
        <w:t xml:space="preserve"> times 7</w:t>
      </w:r>
      <w:r w:rsidRPr="009B3A16">
        <w:rPr>
          <w:rFonts w:cstheme="minorHAnsi"/>
          <w:b/>
          <w:bCs/>
          <w:color w:val="2F5496" w:themeColor="accent1" w:themeShade="BF"/>
          <w:sz w:val="24"/>
          <w:szCs w:val="24"/>
        </w:rPr>
        <w:t xml:space="preserve"> = 490 years</w:t>
      </w:r>
      <w:r>
        <w:rPr>
          <w:rFonts w:cstheme="minorHAnsi"/>
          <w:b/>
          <w:bCs/>
          <w:color w:val="2F5496" w:themeColor="accent1" w:themeShade="BF"/>
          <w:sz w:val="24"/>
          <w:szCs w:val="24"/>
        </w:rPr>
        <w:t xml:space="preserve"> total in </w:t>
      </w:r>
      <w:r w:rsidRPr="009B3A16">
        <w:rPr>
          <w:rFonts w:cstheme="minorHAnsi"/>
          <w:b/>
          <w:bCs/>
          <w:color w:val="2F5496" w:themeColor="accent1" w:themeShade="BF"/>
        </w:rPr>
        <w:t xml:space="preserve">70 weeks </w:t>
      </w:r>
      <w:r w:rsidRPr="00DD7BB9">
        <w:rPr>
          <w:rFonts w:cstheme="minorHAnsi"/>
          <w:b/>
          <w:bCs/>
          <w:color w:val="2F5496" w:themeColor="accent1" w:themeShade="BF"/>
        </w:rPr>
        <w:t xml:space="preserve">(or 490 years) </w:t>
      </w:r>
      <w:r w:rsidRPr="009B3A16">
        <w:rPr>
          <w:rFonts w:cstheme="minorHAnsi"/>
          <w:b/>
          <w:bCs/>
          <w:color w:val="2F5496" w:themeColor="accent1" w:themeShade="BF"/>
        </w:rPr>
        <w:t>divided into 3 periods:</w:t>
      </w:r>
    </w:p>
    <w:p w14:paraId="7F670FF6" w14:textId="77777777" w:rsidR="009E4D2C" w:rsidRPr="009B3A16" w:rsidRDefault="009E4D2C" w:rsidP="009E4D2C">
      <w:pPr>
        <w:autoSpaceDE w:val="0"/>
        <w:autoSpaceDN w:val="0"/>
        <w:adjustRightInd w:val="0"/>
        <w:spacing w:after="60"/>
        <w:jc w:val="center"/>
        <w:rPr>
          <w:rFonts w:cstheme="minorHAnsi"/>
          <w:b/>
          <w:bCs/>
        </w:rPr>
      </w:pPr>
      <w:r w:rsidRPr="009B3A16">
        <w:rPr>
          <w:rFonts w:cstheme="minorHAnsi"/>
          <w:b/>
          <w:bCs/>
          <w:color w:val="FF0000"/>
          <w:u w:val="single"/>
        </w:rPr>
        <w:t>From</w:t>
      </w:r>
      <w:r w:rsidRPr="009B3A16">
        <w:rPr>
          <w:rFonts w:cstheme="minorHAnsi"/>
          <w:b/>
          <w:bCs/>
        </w:rPr>
        <w:t xml:space="preserve"> </w:t>
      </w:r>
      <w:r w:rsidRPr="001B1CAE">
        <w:rPr>
          <w:rFonts w:cstheme="minorHAnsi"/>
          <w:b/>
          <w:bCs/>
        </w:rPr>
        <w:t xml:space="preserve">Decree </w:t>
      </w:r>
      <w:r w:rsidRPr="009B3A16">
        <w:rPr>
          <w:rFonts w:cstheme="minorHAnsi"/>
          <w:b/>
          <w:bCs/>
        </w:rPr>
        <w:t>7 weeks</w:t>
      </w:r>
      <w:r w:rsidRPr="001B1CAE">
        <w:rPr>
          <w:rFonts w:cstheme="minorHAnsi"/>
          <w:b/>
          <w:bCs/>
        </w:rPr>
        <w:t xml:space="preserve"> - </w:t>
      </w:r>
      <w:r>
        <w:rPr>
          <w:rFonts w:cstheme="minorHAnsi"/>
          <w:b/>
          <w:bCs/>
        </w:rPr>
        <w:t>49</w:t>
      </w:r>
      <w:r w:rsidRPr="001B1CAE">
        <w:rPr>
          <w:rFonts w:cstheme="minorHAnsi"/>
          <w:b/>
          <w:bCs/>
        </w:rPr>
        <w:t xml:space="preserve"> yrs.</w:t>
      </w:r>
      <w:r w:rsidRPr="009B3A16">
        <w:rPr>
          <w:rFonts w:cstheme="minorHAnsi"/>
          <w:b/>
          <w:bCs/>
        </w:rPr>
        <w:t xml:space="preserve">, </w:t>
      </w:r>
      <w:r w:rsidRPr="009B3A16">
        <w:rPr>
          <w:rFonts w:cstheme="minorHAnsi"/>
          <w:b/>
          <w:bCs/>
          <w:color w:val="FF0000"/>
          <w:u w:val="single"/>
        </w:rPr>
        <w:t>Unto</w:t>
      </w:r>
      <w:r w:rsidRPr="009B3A16">
        <w:rPr>
          <w:rFonts w:cstheme="minorHAnsi"/>
          <w:b/>
          <w:bCs/>
        </w:rPr>
        <w:t xml:space="preserve"> Messiah the Prince 62 weeks</w:t>
      </w:r>
      <w:r>
        <w:rPr>
          <w:rFonts w:cstheme="minorHAnsi"/>
          <w:b/>
          <w:bCs/>
        </w:rPr>
        <w:t xml:space="preserve"> -</w:t>
      </w:r>
      <w:r w:rsidRPr="001B1CAE">
        <w:rPr>
          <w:rFonts w:cstheme="minorHAnsi"/>
          <w:b/>
          <w:bCs/>
        </w:rPr>
        <w:t xml:space="preserve"> 434 yrs.,</w:t>
      </w:r>
      <w:r w:rsidRPr="009B3A16">
        <w:rPr>
          <w:rFonts w:cstheme="minorHAnsi"/>
          <w:b/>
          <w:bCs/>
        </w:rPr>
        <w:t xml:space="preserve"> </w:t>
      </w:r>
      <w:r w:rsidRPr="009B3A16">
        <w:rPr>
          <w:rFonts w:cstheme="minorHAnsi"/>
          <w:b/>
          <w:bCs/>
          <w:color w:val="FF0000"/>
          <w:u w:val="single"/>
        </w:rPr>
        <w:t>After</w:t>
      </w:r>
      <w:r w:rsidRPr="009B3A16">
        <w:rPr>
          <w:rFonts w:cstheme="minorHAnsi"/>
          <w:b/>
          <w:bCs/>
        </w:rPr>
        <w:t xml:space="preserve"> the 62</w:t>
      </w:r>
      <w:r w:rsidRPr="001B1CAE">
        <w:rPr>
          <w:rFonts w:cstheme="minorHAnsi"/>
          <w:b/>
          <w:bCs/>
        </w:rPr>
        <w:t>-1</w:t>
      </w:r>
      <w:r w:rsidRPr="009B3A16">
        <w:rPr>
          <w:rFonts w:cstheme="minorHAnsi"/>
          <w:b/>
          <w:bCs/>
        </w:rPr>
        <w:t xml:space="preserve"> week</w:t>
      </w:r>
      <w:r w:rsidRPr="001B1CAE">
        <w:rPr>
          <w:rFonts w:cstheme="minorHAnsi"/>
          <w:b/>
          <w:bCs/>
        </w:rPr>
        <w:t>, 7 yrs</w:t>
      </w:r>
      <w:r>
        <w:rPr>
          <w:rFonts w:cstheme="minorHAnsi"/>
          <w:b/>
          <w:bCs/>
        </w:rPr>
        <w:t>.</w:t>
      </w:r>
    </w:p>
    <w:tbl>
      <w:tblPr>
        <w:tblStyle w:val="TableGrid"/>
        <w:tblW w:w="9558" w:type="dxa"/>
        <w:jc w:val="center"/>
        <w:tblLayout w:type="fixed"/>
        <w:tblCellMar>
          <w:left w:w="58" w:type="dxa"/>
          <w:right w:w="58" w:type="dxa"/>
        </w:tblCellMar>
        <w:tblLook w:val="01E0" w:firstRow="1" w:lastRow="1" w:firstColumn="1" w:lastColumn="1" w:noHBand="0" w:noVBand="0"/>
      </w:tblPr>
      <w:tblGrid>
        <w:gridCol w:w="805"/>
        <w:gridCol w:w="1050"/>
        <w:gridCol w:w="2228"/>
        <w:gridCol w:w="2146"/>
        <w:gridCol w:w="701"/>
        <w:gridCol w:w="1924"/>
        <w:gridCol w:w="704"/>
      </w:tblGrid>
      <w:tr w:rsidR="009E4D2C" w:rsidRPr="009B3A16" w14:paraId="1D132E6B" w14:textId="77777777" w:rsidTr="0078722F">
        <w:trPr>
          <w:trHeight w:val="897"/>
          <w:jc w:val="center"/>
        </w:trPr>
        <w:tc>
          <w:tcPr>
            <w:tcW w:w="1855" w:type="dxa"/>
            <w:gridSpan w:val="2"/>
            <w:tcBorders>
              <w:top w:val="nil"/>
              <w:left w:val="single" w:sz="24" w:space="0" w:color="auto"/>
              <w:bottom w:val="single" w:sz="24" w:space="0" w:color="auto"/>
              <w:right w:val="single" w:sz="24" w:space="0" w:color="auto"/>
            </w:tcBorders>
          </w:tcPr>
          <w:p w14:paraId="2FDC4F86" w14:textId="77777777" w:rsidR="009E4D2C" w:rsidRPr="009B3A16" w:rsidRDefault="009E4D2C" w:rsidP="00397481">
            <w:pPr>
              <w:jc w:val="center"/>
              <w:rPr>
                <w:b/>
              </w:rPr>
            </w:pPr>
          </w:p>
        </w:tc>
        <w:tc>
          <w:tcPr>
            <w:tcW w:w="2228" w:type="dxa"/>
            <w:tcBorders>
              <w:top w:val="nil"/>
              <w:left w:val="single" w:sz="24" w:space="0" w:color="auto"/>
              <w:bottom w:val="single" w:sz="24" w:space="0" w:color="auto"/>
              <w:right w:val="single" w:sz="24" w:space="0" w:color="auto"/>
            </w:tcBorders>
          </w:tcPr>
          <w:p w14:paraId="31E38499" w14:textId="77777777" w:rsidR="009E4D2C" w:rsidRPr="009B3A16" w:rsidRDefault="009E4D2C" w:rsidP="00397481">
            <w:pPr>
              <w:jc w:val="center"/>
              <w:rPr>
                <w:b/>
              </w:rPr>
            </w:pPr>
          </w:p>
        </w:tc>
        <w:tc>
          <w:tcPr>
            <w:tcW w:w="2146" w:type="dxa"/>
            <w:tcBorders>
              <w:top w:val="nil"/>
              <w:left w:val="single" w:sz="24" w:space="0" w:color="auto"/>
              <w:bottom w:val="single" w:sz="24" w:space="0" w:color="auto"/>
              <w:right w:val="nil"/>
            </w:tcBorders>
            <w:shd w:val="clear" w:color="auto" w:fill="FBE4D5" w:themeFill="accent2" w:themeFillTint="33"/>
            <w:vAlign w:val="bottom"/>
          </w:tcPr>
          <w:p w14:paraId="0062AEEA" w14:textId="77777777" w:rsidR="009E4D2C" w:rsidRPr="009B3A16" w:rsidRDefault="009E4D2C" w:rsidP="00397481">
            <w:pPr>
              <w:rPr>
                <w:b/>
                <w:sz w:val="96"/>
                <w:szCs w:val="96"/>
              </w:rPr>
            </w:pPr>
            <w:r w:rsidRPr="009B3A16">
              <w:rPr>
                <w:rFonts w:ascii="Zurich Ex BT" w:hAnsi="Zurich Ex BT"/>
                <w:b/>
                <w:color w:val="7030A0"/>
                <w:sz w:val="96"/>
                <w:szCs w:val="96"/>
              </w:rPr>
              <w:t>†</w:t>
            </w:r>
          </w:p>
        </w:tc>
        <w:tc>
          <w:tcPr>
            <w:tcW w:w="701" w:type="dxa"/>
            <w:tcBorders>
              <w:top w:val="nil"/>
              <w:left w:val="nil"/>
              <w:bottom w:val="single" w:sz="24" w:space="0" w:color="auto"/>
              <w:right w:val="single" w:sz="24" w:space="0" w:color="auto"/>
            </w:tcBorders>
            <w:shd w:val="clear" w:color="auto" w:fill="FBE4D5" w:themeFill="accent2" w:themeFillTint="33"/>
            <w:vAlign w:val="bottom"/>
          </w:tcPr>
          <w:p w14:paraId="64DCE580" w14:textId="77777777" w:rsidR="009E4D2C" w:rsidRPr="009B3A16" w:rsidRDefault="009E4D2C" w:rsidP="00397481">
            <w:pPr>
              <w:rPr>
                <w:b/>
                <w:sz w:val="96"/>
                <w:szCs w:val="96"/>
              </w:rPr>
            </w:pPr>
            <w:r w:rsidRPr="009B3A16">
              <w:rPr>
                <w:b/>
                <w:color w:val="7030A0"/>
                <w:sz w:val="96"/>
                <w:szCs w:val="96"/>
              </w:rPr>
              <w:sym w:font="Wingdings 3" w:char="F023"/>
            </w:r>
          </w:p>
        </w:tc>
        <w:tc>
          <w:tcPr>
            <w:tcW w:w="1924" w:type="dxa"/>
            <w:tcBorders>
              <w:top w:val="nil"/>
              <w:left w:val="single" w:sz="24" w:space="0" w:color="auto"/>
              <w:bottom w:val="single" w:sz="24" w:space="0" w:color="auto"/>
              <w:right w:val="nil"/>
            </w:tcBorders>
          </w:tcPr>
          <w:p w14:paraId="095D5CEF" w14:textId="77777777" w:rsidR="009E4D2C" w:rsidRPr="009B3A16" w:rsidRDefault="009E4D2C" w:rsidP="00397481">
            <w:pPr>
              <w:ind w:left="113" w:right="113"/>
              <w:jc w:val="center"/>
              <w:rPr>
                <w:b/>
              </w:rPr>
            </w:pPr>
          </w:p>
        </w:tc>
        <w:tc>
          <w:tcPr>
            <w:tcW w:w="704" w:type="dxa"/>
            <w:tcBorders>
              <w:top w:val="nil"/>
              <w:left w:val="nil"/>
              <w:bottom w:val="single" w:sz="24" w:space="0" w:color="auto"/>
              <w:right w:val="single" w:sz="24" w:space="0" w:color="auto"/>
            </w:tcBorders>
            <w:vAlign w:val="bottom"/>
          </w:tcPr>
          <w:p w14:paraId="5DC3013B" w14:textId="77777777" w:rsidR="009E4D2C" w:rsidRPr="009B3A16" w:rsidRDefault="009E4D2C" w:rsidP="00397481">
            <w:pPr>
              <w:ind w:left="113" w:right="113"/>
              <w:jc w:val="right"/>
              <w:rPr>
                <w:b/>
                <w:sz w:val="96"/>
                <w:szCs w:val="96"/>
              </w:rPr>
            </w:pPr>
            <w:r w:rsidRPr="009B3A16">
              <w:rPr>
                <w:b/>
                <w:color w:val="7030A0"/>
                <w:sz w:val="96"/>
                <w:szCs w:val="96"/>
              </w:rPr>
              <w:sym w:font="Wingdings 3" w:char="F024"/>
            </w:r>
          </w:p>
        </w:tc>
      </w:tr>
      <w:tr w:rsidR="0078722F" w:rsidRPr="009B3A16" w14:paraId="30F32D57" w14:textId="77777777" w:rsidTr="0078722F">
        <w:trPr>
          <w:cantSplit/>
          <w:trHeight w:val="1614"/>
          <w:jc w:val="center"/>
        </w:trPr>
        <w:tc>
          <w:tcPr>
            <w:tcW w:w="805" w:type="dxa"/>
            <w:tcBorders>
              <w:top w:val="single" w:sz="24" w:space="0" w:color="auto"/>
              <w:left w:val="single" w:sz="24" w:space="0" w:color="auto"/>
              <w:bottom w:val="nil"/>
              <w:right w:val="nil"/>
            </w:tcBorders>
            <w:textDirection w:val="btLr"/>
          </w:tcPr>
          <w:p w14:paraId="03E88DA0" w14:textId="77777777" w:rsidR="0078722F" w:rsidRPr="00666509" w:rsidRDefault="0078722F" w:rsidP="00397481">
            <w:pPr>
              <w:jc w:val="center"/>
              <w:rPr>
                <w:rFonts w:asciiTheme="minorHAnsi" w:hAnsiTheme="minorHAnsi" w:cstheme="minorHAnsi"/>
                <w:b/>
                <w:szCs w:val="20"/>
              </w:rPr>
            </w:pPr>
            <w:r w:rsidRPr="00666509">
              <w:rPr>
                <w:rFonts w:asciiTheme="minorHAnsi" w:hAnsiTheme="minorHAnsi" w:cstheme="minorHAnsi"/>
                <w:b/>
                <w:color w:val="C00000"/>
                <w:szCs w:val="20"/>
              </w:rPr>
              <w:t>From Decree to rebuild Jerusalem</w:t>
            </w:r>
          </w:p>
        </w:tc>
        <w:tc>
          <w:tcPr>
            <w:tcW w:w="1050" w:type="dxa"/>
            <w:tcBorders>
              <w:top w:val="single" w:sz="24" w:space="0" w:color="auto"/>
              <w:left w:val="nil"/>
              <w:bottom w:val="nil"/>
              <w:right w:val="single" w:sz="24" w:space="0" w:color="auto"/>
            </w:tcBorders>
            <w:textDirection w:val="btLr"/>
          </w:tcPr>
          <w:p w14:paraId="0B8DE2EF" w14:textId="77777777" w:rsidR="0078722F" w:rsidRPr="00666509" w:rsidRDefault="0078722F" w:rsidP="00397481">
            <w:pPr>
              <w:spacing w:before="360"/>
              <w:jc w:val="center"/>
              <w:rPr>
                <w:rFonts w:asciiTheme="minorHAnsi" w:hAnsiTheme="minorHAnsi" w:cstheme="minorHAnsi"/>
                <w:b/>
              </w:rPr>
            </w:pPr>
            <w:r w:rsidRPr="00666509">
              <w:rPr>
                <w:rFonts w:asciiTheme="minorHAnsi" w:hAnsiTheme="minorHAnsi" w:cstheme="minorHAnsi"/>
                <w:b/>
                <w:color w:val="C00000"/>
              </w:rPr>
              <w:t>Street and wall rebuilt</w:t>
            </w:r>
          </w:p>
        </w:tc>
        <w:tc>
          <w:tcPr>
            <w:tcW w:w="2228" w:type="dxa"/>
            <w:tcBorders>
              <w:top w:val="single" w:sz="24" w:space="0" w:color="auto"/>
              <w:left w:val="single" w:sz="24" w:space="0" w:color="auto"/>
              <w:bottom w:val="nil"/>
              <w:right w:val="single" w:sz="24" w:space="0" w:color="auto"/>
            </w:tcBorders>
            <w:textDirection w:val="btLr"/>
          </w:tcPr>
          <w:p w14:paraId="5D4799F4" w14:textId="77777777" w:rsidR="0078722F" w:rsidRPr="00666509" w:rsidRDefault="0078722F" w:rsidP="00397481">
            <w:pPr>
              <w:ind w:left="115" w:right="115"/>
              <w:jc w:val="center"/>
              <w:rPr>
                <w:rFonts w:asciiTheme="minorHAnsi" w:hAnsiTheme="minorHAnsi" w:cstheme="minorHAnsi"/>
                <w:b/>
                <w:szCs w:val="20"/>
              </w:rPr>
            </w:pPr>
          </w:p>
          <w:p w14:paraId="1EEA0926" w14:textId="77777777" w:rsidR="0078722F" w:rsidRPr="00666509" w:rsidRDefault="0078722F" w:rsidP="00397481">
            <w:pPr>
              <w:ind w:left="115" w:right="115"/>
              <w:jc w:val="center"/>
              <w:rPr>
                <w:rFonts w:asciiTheme="minorHAnsi" w:hAnsiTheme="minorHAnsi" w:cstheme="minorHAnsi"/>
                <w:b/>
                <w:szCs w:val="20"/>
              </w:rPr>
            </w:pPr>
          </w:p>
          <w:p w14:paraId="136DB2AD" w14:textId="77777777" w:rsidR="0078722F" w:rsidRPr="00666509" w:rsidRDefault="0078722F" w:rsidP="00397481">
            <w:pPr>
              <w:ind w:left="115" w:right="115"/>
              <w:jc w:val="center"/>
              <w:rPr>
                <w:rFonts w:asciiTheme="minorHAnsi" w:hAnsiTheme="minorHAnsi" w:cstheme="minorHAnsi"/>
                <w:b/>
                <w:szCs w:val="20"/>
              </w:rPr>
            </w:pPr>
          </w:p>
          <w:p w14:paraId="726C4F57" w14:textId="77777777" w:rsidR="0078722F" w:rsidRPr="00666509" w:rsidRDefault="0078722F" w:rsidP="00397481">
            <w:pPr>
              <w:ind w:left="115" w:right="115"/>
              <w:jc w:val="center"/>
              <w:rPr>
                <w:rFonts w:asciiTheme="minorHAnsi" w:hAnsiTheme="minorHAnsi" w:cstheme="minorHAnsi"/>
                <w:b/>
                <w:szCs w:val="20"/>
              </w:rPr>
            </w:pPr>
          </w:p>
          <w:p w14:paraId="402CBB29" w14:textId="77777777" w:rsidR="0078722F" w:rsidRPr="00666509" w:rsidRDefault="0078722F" w:rsidP="00397481">
            <w:pPr>
              <w:ind w:left="115" w:right="115"/>
              <w:jc w:val="center"/>
              <w:rPr>
                <w:rFonts w:asciiTheme="minorHAnsi" w:hAnsiTheme="minorHAnsi" w:cstheme="minorHAnsi"/>
                <w:b/>
                <w:szCs w:val="20"/>
              </w:rPr>
            </w:pPr>
          </w:p>
          <w:p w14:paraId="0F14E5CB" w14:textId="77777777" w:rsidR="0078722F" w:rsidRPr="00666509" w:rsidRDefault="0078722F" w:rsidP="00397481">
            <w:pPr>
              <w:ind w:left="115" w:right="115"/>
              <w:jc w:val="center"/>
              <w:rPr>
                <w:rFonts w:asciiTheme="minorHAnsi" w:hAnsiTheme="minorHAnsi" w:cstheme="minorHAnsi"/>
                <w:b/>
                <w:szCs w:val="20"/>
              </w:rPr>
            </w:pPr>
          </w:p>
          <w:p w14:paraId="2FC064AE" w14:textId="77777777" w:rsidR="0078722F" w:rsidRPr="00666509" w:rsidRDefault="0078722F" w:rsidP="00397481">
            <w:pPr>
              <w:spacing w:before="120"/>
              <w:ind w:left="115" w:right="115"/>
              <w:jc w:val="center"/>
              <w:rPr>
                <w:rFonts w:asciiTheme="minorHAnsi" w:hAnsiTheme="minorHAnsi" w:cstheme="minorHAnsi"/>
                <w:b/>
                <w:color w:val="C00000"/>
              </w:rPr>
            </w:pPr>
            <w:r w:rsidRPr="00666509">
              <w:rPr>
                <w:rFonts w:asciiTheme="minorHAnsi" w:hAnsiTheme="minorHAnsi" w:cstheme="minorHAnsi"/>
                <w:b/>
                <w:color w:val="C00000"/>
              </w:rPr>
              <w:t>Messiah the Prince</w:t>
            </w:r>
          </w:p>
          <w:p w14:paraId="02E32914" w14:textId="77777777" w:rsidR="0078722F" w:rsidRPr="00666509" w:rsidRDefault="0078722F" w:rsidP="00397481">
            <w:pPr>
              <w:spacing w:before="360"/>
              <w:ind w:left="115" w:right="115"/>
              <w:jc w:val="center"/>
              <w:rPr>
                <w:rFonts w:asciiTheme="minorHAnsi" w:hAnsiTheme="minorHAnsi" w:cstheme="minorHAnsi"/>
                <w:b/>
                <w:color w:val="C00000"/>
              </w:rPr>
            </w:pPr>
            <w:r w:rsidRPr="00666509">
              <w:rPr>
                <w:rFonts w:asciiTheme="minorHAnsi" w:hAnsiTheme="minorHAnsi" w:cstheme="minorHAnsi"/>
                <w:b/>
                <w:color w:val="C00000"/>
              </w:rPr>
              <w:t>Entry</w:t>
            </w:r>
          </w:p>
          <w:p w14:paraId="5FAB8AC7" w14:textId="77777777" w:rsidR="0078722F" w:rsidRPr="00666509" w:rsidRDefault="0078722F" w:rsidP="00397481">
            <w:pPr>
              <w:spacing w:before="360"/>
              <w:ind w:left="115" w:right="115"/>
              <w:jc w:val="center"/>
              <w:rPr>
                <w:rFonts w:asciiTheme="minorHAnsi" w:hAnsiTheme="minorHAnsi" w:cstheme="minorHAnsi"/>
                <w:b/>
              </w:rPr>
            </w:pPr>
          </w:p>
        </w:tc>
        <w:tc>
          <w:tcPr>
            <w:tcW w:w="2847" w:type="dxa"/>
            <w:gridSpan w:val="2"/>
            <w:tcBorders>
              <w:top w:val="single" w:sz="24" w:space="0" w:color="auto"/>
              <w:left w:val="single" w:sz="24" w:space="0" w:color="auto"/>
              <w:bottom w:val="nil"/>
              <w:right w:val="single" w:sz="24" w:space="0" w:color="auto"/>
            </w:tcBorders>
            <w:shd w:val="clear" w:color="auto" w:fill="FBE4D5" w:themeFill="accent2" w:themeFillTint="33"/>
            <w:textDirection w:val="btLr"/>
          </w:tcPr>
          <w:p w14:paraId="4A360EB2" w14:textId="77777777" w:rsidR="0078722F" w:rsidRDefault="0078722F" w:rsidP="000500D4">
            <w:pPr>
              <w:spacing w:after="240"/>
              <w:ind w:left="432"/>
              <w:rPr>
                <w:rFonts w:asciiTheme="minorHAnsi" w:hAnsiTheme="minorHAnsi" w:cstheme="minorHAnsi"/>
                <w:b/>
                <w:color w:val="C00000"/>
              </w:rPr>
            </w:pPr>
            <w:r w:rsidRPr="00666509">
              <w:rPr>
                <w:rFonts w:asciiTheme="minorHAnsi" w:hAnsiTheme="minorHAnsi" w:cstheme="minorHAnsi"/>
                <w:b/>
                <w:color w:val="C00000"/>
              </w:rPr>
              <w:t xml:space="preserve">Messiah Cut off  </w:t>
            </w:r>
          </w:p>
          <w:p w14:paraId="49187464" w14:textId="77777777" w:rsidR="0078722F" w:rsidRPr="00666509" w:rsidRDefault="0078722F" w:rsidP="0078722F">
            <w:pPr>
              <w:ind w:left="432"/>
              <w:jc w:val="center"/>
              <w:rPr>
                <w:rFonts w:asciiTheme="minorHAnsi" w:hAnsiTheme="minorHAnsi" w:cstheme="minorHAnsi"/>
                <w:b/>
              </w:rPr>
            </w:pPr>
            <w:r w:rsidRPr="00666509">
              <w:rPr>
                <w:rFonts w:asciiTheme="minorHAnsi" w:hAnsiTheme="minorHAnsi" w:cstheme="minorHAnsi"/>
                <w:b/>
                <w:color w:val="C00000"/>
              </w:rPr>
              <w:t>Jerusalem Destroyed 70 AD</w:t>
            </w:r>
          </w:p>
          <w:p w14:paraId="7925F652" w14:textId="77777777" w:rsidR="0078722F" w:rsidRDefault="0078722F" w:rsidP="000500D4">
            <w:pPr>
              <w:ind w:left="115" w:right="115"/>
              <w:jc w:val="center"/>
              <w:rPr>
                <w:rFonts w:asciiTheme="minorHAnsi" w:hAnsiTheme="minorHAnsi" w:cstheme="minorHAnsi"/>
                <w:b/>
                <w:szCs w:val="20"/>
              </w:rPr>
            </w:pPr>
          </w:p>
          <w:p w14:paraId="63E0EA3A" w14:textId="77777777" w:rsidR="0049410C" w:rsidRDefault="0049410C" w:rsidP="000500D4">
            <w:pPr>
              <w:ind w:left="115" w:right="115"/>
              <w:jc w:val="center"/>
              <w:rPr>
                <w:rFonts w:asciiTheme="minorHAnsi" w:hAnsiTheme="minorHAnsi" w:cstheme="minorHAnsi"/>
                <w:b/>
                <w:szCs w:val="20"/>
              </w:rPr>
            </w:pPr>
          </w:p>
          <w:p w14:paraId="370E87D2" w14:textId="77777777" w:rsidR="0049410C" w:rsidRDefault="0049410C" w:rsidP="000500D4">
            <w:pPr>
              <w:ind w:left="115" w:right="115"/>
              <w:jc w:val="center"/>
              <w:rPr>
                <w:rFonts w:asciiTheme="minorHAnsi" w:hAnsiTheme="minorHAnsi" w:cstheme="minorHAnsi"/>
                <w:b/>
                <w:szCs w:val="20"/>
              </w:rPr>
            </w:pPr>
          </w:p>
          <w:p w14:paraId="39B88030" w14:textId="77777777" w:rsidR="0049410C" w:rsidRDefault="0049410C" w:rsidP="000500D4">
            <w:pPr>
              <w:ind w:left="115" w:right="115"/>
              <w:jc w:val="center"/>
              <w:rPr>
                <w:rFonts w:asciiTheme="minorHAnsi" w:hAnsiTheme="minorHAnsi" w:cstheme="minorHAnsi"/>
                <w:b/>
                <w:szCs w:val="20"/>
              </w:rPr>
            </w:pPr>
          </w:p>
          <w:p w14:paraId="2FF8146A" w14:textId="20C81A7B" w:rsidR="0049410C" w:rsidRPr="00666509" w:rsidRDefault="0049410C" w:rsidP="000500D4">
            <w:pPr>
              <w:ind w:left="115" w:right="115"/>
              <w:jc w:val="center"/>
              <w:rPr>
                <w:rFonts w:asciiTheme="minorHAnsi" w:hAnsiTheme="minorHAnsi" w:cstheme="minorHAnsi"/>
                <w:b/>
                <w:szCs w:val="20"/>
              </w:rPr>
            </w:pPr>
            <w:r>
              <w:rPr>
                <w:rFonts w:asciiTheme="minorHAnsi" w:hAnsiTheme="minorHAnsi" w:cstheme="minorHAnsi"/>
                <w:b/>
                <w:szCs w:val="20"/>
              </w:rPr>
              <w:t xml:space="preserve">Church Rapture </w:t>
            </w:r>
          </w:p>
        </w:tc>
        <w:tc>
          <w:tcPr>
            <w:tcW w:w="1924" w:type="dxa"/>
            <w:tcBorders>
              <w:top w:val="single" w:sz="24" w:space="0" w:color="auto"/>
              <w:left w:val="single" w:sz="24" w:space="0" w:color="auto"/>
              <w:bottom w:val="nil"/>
              <w:right w:val="nil"/>
            </w:tcBorders>
            <w:textDirection w:val="btLr"/>
          </w:tcPr>
          <w:p w14:paraId="5B33EF56" w14:textId="517C72B9" w:rsidR="0078722F" w:rsidRPr="00666509" w:rsidRDefault="0078722F" w:rsidP="00397481">
            <w:pPr>
              <w:ind w:left="113" w:right="113"/>
              <w:rPr>
                <w:rFonts w:asciiTheme="minorHAnsi" w:hAnsiTheme="minorHAnsi" w:cstheme="minorHAnsi"/>
                <w:b/>
                <w:color w:val="C00000"/>
              </w:rPr>
            </w:pPr>
            <w:r w:rsidRPr="00C949B4">
              <w:rPr>
                <w:rFonts w:asciiTheme="minorHAnsi" w:hAnsiTheme="minorHAnsi" w:cstheme="minorHAnsi"/>
                <w:b/>
                <w:color w:val="C00000"/>
                <w:highlight w:val="green"/>
              </w:rPr>
              <w:t>Antichrist Covenant</w:t>
            </w:r>
            <w:r w:rsidR="00C949B4">
              <w:rPr>
                <w:rFonts w:asciiTheme="minorHAnsi" w:hAnsiTheme="minorHAnsi" w:cstheme="minorHAnsi"/>
                <w:b/>
                <w:color w:val="C00000"/>
              </w:rPr>
              <w:t>,</w:t>
            </w:r>
          </w:p>
          <w:p w14:paraId="38DB9B23" w14:textId="0223CBB9" w:rsidR="00C949B4" w:rsidRPr="00C949B4" w:rsidRDefault="0078722F" w:rsidP="00C949B4">
            <w:pPr>
              <w:spacing w:after="120"/>
              <w:ind w:left="115" w:right="115"/>
              <w:rPr>
                <w:rFonts w:asciiTheme="minorHAnsi" w:hAnsiTheme="minorHAnsi" w:cstheme="minorHAnsi"/>
                <w:b/>
              </w:rPr>
            </w:pPr>
            <w:r w:rsidRPr="00C949B4">
              <w:rPr>
                <w:rFonts w:asciiTheme="minorHAnsi" w:hAnsiTheme="minorHAnsi" w:cstheme="minorHAnsi"/>
                <w:b/>
              </w:rPr>
              <w:t xml:space="preserve">breaks </w:t>
            </w:r>
            <w:r w:rsidR="00C949B4">
              <w:rPr>
                <w:rFonts w:asciiTheme="minorHAnsi" w:hAnsiTheme="minorHAnsi" w:cstheme="minorHAnsi"/>
                <w:b/>
              </w:rPr>
              <w:t>it</w:t>
            </w:r>
            <w:r w:rsidRPr="00C949B4">
              <w:rPr>
                <w:rFonts w:asciiTheme="minorHAnsi" w:hAnsiTheme="minorHAnsi" w:cstheme="minorHAnsi"/>
                <w:b/>
              </w:rPr>
              <w:t xml:space="preserve"> </w:t>
            </w:r>
            <w:r w:rsidR="00C949B4" w:rsidRPr="00C949B4">
              <w:rPr>
                <w:rFonts w:asciiTheme="minorHAnsi" w:hAnsiTheme="minorHAnsi" w:cstheme="minorHAnsi"/>
                <w:b/>
              </w:rPr>
              <w:t xml:space="preserve">3 ½ yrs </w:t>
            </w:r>
            <w:r w:rsidR="0049410C" w:rsidRPr="00C949B4">
              <w:rPr>
                <w:rFonts w:asciiTheme="minorHAnsi" w:hAnsiTheme="minorHAnsi" w:cstheme="minorHAnsi"/>
                <w:b/>
              </w:rPr>
              <w:t xml:space="preserve">in the </w:t>
            </w:r>
            <w:r w:rsidR="00C949B4" w:rsidRPr="00C949B4">
              <w:rPr>
                <w:rFonts w:asciiTheme="minorHAnsi" w:hAnsiTheme="minorHAnsi" w:cstheme="minorHAnsi"/>
                <w:b/>
              </w:rPr>
              <w:t>midst</w:t>
            </w:r>
          </w:p>
          <w:p w14:paraId="7271A55C" w14:textId="685FA8CC" w:rsidR="0078722F" w:rsidRPr="00666509" w:rsidRDefault="0049410C" w:rsidP="00C949B4">
            <w:pPr>
              <w:ind w:left="115" w:right="115"/>
              <w:rPr>
                <w:rFonts w:asciiTheme="minorHAnsi" w:hAnsiTheme="minorHAnsi" w:cstheme="minorHAnsi"/>
                <w:b/>
              </w:rPr>
            </w:pPr>
            <w:r w:rsidRPr="00C949B4">
              <w:rPr>
                <w:rFonts w:asciiTheme="minorHAnsi" w:hAnsiTheme="minorHAnsi" w:cstheme="minorHAnsi"/>
                <w:b/>
                <w:color w:val="FF0000"/>
                <w:highlight w:val="green"/>
              </w:rPr>
              <w:t>Abomination of Desolation</w:t>
            </w:r>
          </w:p>
        </w:tc>
        <w:tc>
          <w:tcPr>
            <w:tcW w:w="704" w:type="dxa"/>
            <w:tcBorders>
              <w:top w:val="single" w:sz="24" w:space="0" w:color="auto"/>
              <w:left w:val="nil"/>
              <w:bottom w:val="nil"/>
              <w:right w:val="single" w:sz="24" w:space="0" w:color="auto"/>
            </w:tcBorders>
            <w:textDirection w:val="btLr"/>
          </w:tcPr>
          <w:p w14:paraId="4C9BF5B3" w14:textId="77777777" w:rsidR="00C949B4" w:rsidRDefault="00C949B4" w:rsidP="00397481">
            <w:pPr>
              <w:ind w:left="113" w:right="113"/>
              <w:rPr>
                <w:rFonts w:asciiTheme="minorHAnsi" w:hAnsiTheme="minorHAnsi" w:cstheme="minorHAnsi"/>
                <w:b/>
                <w:szCs w:val="20"/>
              </w:rPr>
            </w:pPr>
          </w:p>
          <w:p w14:paraId="4726A776" w14:textId="4AD0F035" w:rsidR="0078722F" w:rsidRPr="00666509" w:rsidRDefault="0078722F" w:rsidP="00397481">
            <w:pPr>
              <w:ind w:left="113" w:right="113"/>
              <w:rPr>
                <w:rFonts w:asciiTheme="minorHAnsi" w:hAnsiTheme="minorHAnsi" w:cstheme="minorHAnsi"/>
                <w:b/>
                <w:szCs w:val="20"/>
              </w:rPr>
            </w:pPr>
            <w:r w:rsidRPr="00666509">
              <w:rPr>
                <w:rFonts w:asciiTheme="minorHAnsi" w:hAnsiTheme="minorHAnsi" w:cstheme="minorHAnsi"/>
                <w:b/>
                <w:szCs w:val="20"/>
              </w:rPr>
              <w:t>2</w:t>
            </w:r>
            <w:r w:rsidRPr="00666509">
              <w:rPr>
                <w:rFonts w:asciiTheme="minorHAnsi" w:hAnsiTheme="minorHAnsi" w:cstheme="minorHAnsi"/>
                <w:b/>
                <w:szCs w:val="20"/>
                <w:vertAlign w:val="superscript"/>
              </w:rPr>
              <w:t>nd</w:t>
            </w:r>
            <w:r w:rsidRPr="00666509">
              <w:rPr>
                <w:rFonts w:asciiTheme="minorHAnsi" w:hAnsiTheme="minorHAnsi" w:cstheme="minorHAnsi"/>
                <w:b/>
                <w:szCs w:val="20"/>
              </w:rPr>
              <w:t>Advent</w:t>
            </w:r>
          </w:p>
        </w:tc>
      </w:tr>
      <w:tr w:rsidR="009E4D2C" w:rsidRPr="009B3A16" w14:paraId="38B3B471" w14:textId="77777777" w:rsidTr="0078722F">
        <w:trPr>
          <w:trHeight w:val="436"/>
          <w:jc w:val="center"/>
        </w:trPr>
        <w:tc>
          <w:tcPr>
            <w:tcW w:w="1855" w:type="dxa"/>
            <w:gridSpan w:val="2"/>
            <w:tcBorders>
              <w:top w:val="nil"/>
              <w:left w:val="single" w:sz="24" w:space="0" w:color="auto"/>
              <w:bottom w:val="single" w:sz="24" w:space="0" w:color="auto"/>
              <w:right w:val="single" w:sz="24" w:space="0" w:color="auto"/>
            </w:tcBorders>
          </w:tcPr>
          <w:p w14:paraId="7C1F236A" w14:textId="77777777" w:rsidR="009E4D2C" w:rsidRPr="00666509" w:rsidRDefault="009E4D2C" w:rsidP="00397481">
            <w:pPr>
              <w:jc w:val="center"/>
              <w:rPr>
                <w:rFonts w:asciiTheme="minorHAnsi" w:hAnsiTheme="minorHAnsi" w:cstheme="minorHAnsi"/>
                <w:b/>
                <w:color w:val="C00000"/>
                <w:sz w:val="24"/>
              </w:rPr>
            </w:pPr>
            <w:r w:rsidRPr="00666509">
              <w:rPr>
                <w:rFonts w:asciiTheme="minorHAnsi" w:hAnsiTheme="minorHAnsi" w:cstheme="minorHAnsi"/>
                <w:b/>
                <w:color w:val="C00000"/>
                <w:sz w:val="24"/>
              </w:rPr>
              <w:t>7 weeks=</w:t>
            </w:r>
          </w:p>
          <w:p w14:paraId="519E9E48" w14:textId="77777777" w:rsidR="009E4D2C" w:rsidRPr="00666509" w:rsidRDefault="009E4D2C" w:rsidP="00397481">
            <w:pPr>
              <w:jc w:val="center"/>
              <w:rPr>
                <w:rFonts w:asciiTheme="minorHAnsi" w:hAnsiTheme="minorHAnsi" w:cstheme="minorHAnsi"/>
                <w:b/>
                <w:szCs w:val="20"/>
              </w:rPr>
            </w:pPr>
            <w:r w:rsidRPr="00666509">
              <w:rPr>
                <w:rFonts w:asciiTheme="minorHAnsi" w:hAnsiTheme="minorHAnsi" w:cstheme="minorHAnsi"/>
                <w:b/>
                <w:color w:val="C00000"/>
                <w:sz w:val="24"/>
              </w:rPr>
              <w:t>49 years</w:t>
            </w:r>
          </w:p>
        </w:tc>
        <w:tc>
          <w:tcPr>
            <w:tcW w:w="2228" w:type="dxa"/>
            <w:tcBorders>
              <w:top w:val="nil"/>
              <w:left w:val="single" w:sz="24" w:space="0" w:color="auto"/>
              <w:bottom w:val="single" w:sz="24" w:space="0" w:color="auto"/>
              <w:right w:val="single" w:sz="24" w:space="0" w:color="auto"/>
            </w:tcBorders>
          </w:tcPr>
          <w:p w14:paraId="4D2B04E6" w14:textId="77777777" w:rsidR="009E4D2C" w:rsidRPr="00666509" w:rsidRDefault="009E4D2C" w:rsidP="00397481">
            <w:pPr>
              <w:jc w:val="center"/>
              <w:rPr>
                <w:rFonts w:asciiTheme="minorHAnsi" w:hAnsiTheme="minorHAnsi" w:cstheme="minorHAnsi"/>
                <w:b/>
                <w:color w:val="C00000"/>
                <w:sz w:val="24"/>
              </w:rPr>
            </w:pPr>
            <w:r w:rsidRPr="00666509">
              <w:rPr>
                <w:rFonts w:asciiTheme="minorHAnsi" w:hAnsiTheme="minorHAnsi" w:cstheme="minorHAnsi"/>
                <w:b/>
                <w:color w:val="C00000"/>
                <w:sz w:val="24"/>
              </w:rPr>
              <w:t>62 weeks=</w:t>
            </w:r>
          </w:p>
          <w:p w14:paraId="0667D61B" w14:textId="77777777" w:rsidR="009E4D2C" w:rsidRPr="00666509" w:rsidRDefault="009E4D2C" w:rsidP="00397481">
            <w:pPr>
              <w:jc w:val="center"/>
              <w:rPr>
                <w:rFonts w:asciiTheme="minorHAnsi" w:hAnsiTheme="minorHAnsi" w:cstheme="minorHAnsi"/>
                <w:b/>
                <w:szCs w:val="20"/>
              </w:rPr>
            </w:pPr>
            <w:r w:rsidRPr="00666509">
              <w:rPr>
                <w:rFonts w:asciiTheme="minorHAnsi" w:hAnsiTheme="minorHAnsi" w:cstheme="minorHAnsi"/>
                <w:b/>
                <w:color w:val="C00000"/>
                <w:sz w:val="24"/>
              </w:rPr>
              <w:t>434 years</w:t>
            </w:r>
          </w:p>
        </w:tc>
        <w:tc>
          <w:tcPr>
            <w:tcW w:w="2847" w:type="dxa"/>
            <w:gridSpan w:val="2"/>
            <w:tcBorders>
              <w:top w:val="nil"/>
              <w:left w:val="single" w:sz="24" w:space="0" w:color="auto"/>
              <w:bottom w:val="single" w:sz="24" w:space="0" w:color="auto"/>
              <w:right w:val="single" w:sz="24" w:space="0" w:color="auto"/>
            </w:tcBorders>
            <w:shd w:val="clear" w:color="auto" w:fill="FBE4D5" w:themeFill="accent2" w:themeFillTint="33"/>
            <w:vAlign w:val="center"/>
          </w:tcPr>
          <w:p w14:paraId="588D8886" w14:textId="77777777" w:rsidR="009E4D2C" w:rsidRPr="00666509" w:rsidRDefault="009E4D2C" w:rsidP="00397481">
            <w:pPr>
              <w:jc w:val="center"/>
              <w:rPr>
                <w:rFonts w:asciiTheme="minorHAnsi" w:hAnsiTheme="minorHAnsi" w:cstheme="minorHAnsi"/>
                <w:b/>
                <w:szCs w:val="20"/>
              </w:rPr>
            </w:pPr>
            <w:r w:rsidRPr="00666509">
              <w:rPr>
                <w:rFonts w:asciiTheme="minorHAnsi" w:hAnsiTheme="minorHAnsi" w:cstheme="minorHAnsi"/>
                <w:b/>
                <w:szCs w:val="20"/>
              </w:rPr>
              <w:t>Church Age - Not Revealed To Daniel</w:t>
            </w:r>
          </w:p>
        </w:tc>
        <w:tc>
          <w:tcPr>
            <w:tcW w:w="2628" w:type="dxa"/>
            <w:gridSpan w:val="2"/>
            <w:tcBorders>
              <w:top w:val="nil"/>
              <w:left w:val="single" w:sz="24" w:space="0" w:color="auto"/>
              <w:bottom w:val="single" w:sz="24" w:space="0" w:color="auto"/>
              <w:right w:val="single" w:sz="24" w:space="0" w:color="auto"/>
            </w:tcBorders>
          </w:tcPr>
          <w:p w14:paraId="48BB57CB" w14:textId="77777777" w:rsidR="009E4D2C" w:rsidRPr="00666509" w:rsidRDefault="009E4D2C" w:rsidP="00397481">
            <w:pPr>
              <w:jc w:val="center"/>
              <w:rPr>
                <w:rFonts w:asciiTheme="minorHAnsi" w:hAnsiTheme="minorHAnsi" w:cstheme="minorHAnsi"/>
                <w:b/>
                <w:color w:val="C00000"/>
                <w:sz w:val="24"/>
              </w:rPr>
            </w:pPr>
            <w:r w:rsidRPr="00666509">
              <w:rPr>
                <w:rFonts w:asciiTheme="minorHAnsi" w:hAnsiTheme="minorHAnsi" w:cstheme="minorHAnsi"/>
                <w:b/>
                <w:color w:val="C00000"/>
                <w:sz w:val="24"/>
              </w:rPr>
              <w:t>70</w:t>
            </w:r>
            <w:r w:rsidRPr="00666509">
              <w:rPr>
                <w:rFonts w:asciiTheme="minorHAnsi" w:hAnsiTheme="minorHAnsi" w:cstheme="minorHAnsi"/>
                <w:b/>
                <w:color w:val="C00000"/>
                <w:sz w:val="24"/>
                <w:vertAlign w:val="superscript"/>
              </w:rPr>
              <w:t>th</w:t>
            </w:r>
            <w:r w:rsidRPr="00666509">
              <w:rPr>
                <w:rFonts w:asciiTheme="minorHAnsi" w:hAnsiTheme="minorHAnsi" w:cstheme="minorHAnsi"/>
                <w:b/>
                <w:color w:val="C00000"/>
                <w:sz w:val="24"/>
              </w:rPr>
              <w:t xml:space="preserve"> week=</w:t>
            </w:r>
          </w:p>
          <w:p w14:paraId="5623DBCA" w14:textId="77777777" w:rsidR="009E4D2C" w:rsidRPr="00666509" w:rsidRDefault="009E4D2C" w:rsidP="00397481">
            <w:pPr>
              <w:jc w:val="center"/>
              <w:rPr>
                <w:rFonts w:asciiTheme="minorHAnsi" w:hAnsiTheme="minorHAnsi" w:cstheme="minorHAnsi"/>
                <w:b/>
                <w:sz w:val="24"/>
              </w:rPr>
            </w:pPr>
            <w:r w:rsidRPr="00666509">
              <w:rPr>
                <w:rFonts w:asciiTheme="minorHAnsi" w:hAnsiTheme="minorHAnsi" w:cstheme="minorHAnsi"/>
                <w:b/>
                <w:color w:val="C00000"/>
                <w:sz w:val="24"/>
              </w:rPr>
              <w:t>7 years</w:t>
            </w:r>
          </w:p>
        </w:tc>
      </w:tr>
      <w:tr w:rsidR="009E4D2C" w:rsidRPr="009B3A16" w14:paraId="5CE3C18D" w14:textId="77777777" w:rsidTr="00397481">
        <w:trPr>
          <w:trHeight w:val="293"/>
          <w:jc w:val="center"/>
        </w:trPr>
        <w:tc>
          <w:tcPr>
            <w:tcW w:w="9558" w:type="dxa"/>
            <w:gridSpan w:val="7"/>
            <w:tcBorders>
              <w:top w:val="single" w:sz="24" w:space="0" w:color="auto"/>
              <w:left w:val="single" w:sz="24" w:space="0" w:color="auto"/>
              <w:bottom w:val="single" w:sz="24" w:space="0" w:color="auto"/>
              <w:right w:val="single" w:sz="24" w:space="0" w:color="auto"/>
            </w:tcBorders>
            <w:shd w:val="clear" w:color="auto" w:fill="FBE4D5" w:themeFill="accent2" w:themeFillTint="33"/>
            <w:vAlign w:val="center"/>
          </w:tcPr>
          <w:p w14:paraId="611E27A5" w14:textId="77777777" w:rsidR="009E4D2C" w:rsidRPr="00666509" w:rsidRDefault="009E4D2C" w:rsidP="00397481">
            <w:pPr>
              <w:jc w:val="center"/>
              <w:rPr>
                <w:rFonts w:asciiTheme="minorHAnsi" w:hAnsiTheme="minorHAnsi" w:cstheme="minorHAnsi"/>
                <w:b/>
                <w:sz w:val="24"/>
              </w:rPr>
            </w:pPr>
            <w:r w:rsidRPr="00666509">
              <w:rPr>
                <w:rFonts w:asciiTheme="minorHAnsi" w:hAnsiTheme="minorHAnsi" w:cstheme="minorHAnsi"/>
                <w:b/>
                <w:color w:val="C00000"/>
                <w:sz w:val="24"/>
              </w:rPr>
              <w:t>70 weeks = 490 years  -  Red = Figures given to Daniel in chapter 9</w:t>
            </w:r>
          </w:p>
        </w:tc>
      </w:tr>
    </w:tbl>
    <w:p w14:paraId="2C8BCD03" w14:textId="084079AA" w:rsidR="009E4D2C" w:rsidRDefault="009E4D2C" w:rsidP="009E4D2C">
      <w:hyperlink r:id="rId70" w:history="1">
        <w:r w:rsidRPr="00BE30BC">
          <w:rPr>
            <w:rStyle w:val="Hyperlink"/>
            <w:b/>
            <w:bCs/>
          </w:rPr>
          <w:t>Daniel 9:27</w:t>
        </w:r>
      </w:hyperlink>
      <w:r>
        <w:t xml:space="preserve"> And he shall confirm the covenant with many </w:t>
      </w:r>
      <w:r w:rsidRPr="008E3AC5">
        <w:rPr>
          <w:highlight w:val="green"/>
        </w:rPr>
        <w:t>for one week</w:t>
      </w:r>
      <w:r>
        <w:t xml:space="preserve">: and in </w:t>
      </w:r>
      <w:r w:rsidRPr="008E3AC5">
        <w:rPr>
          <w:highlight w:val="green"/>
        </w:rPr>
        <w:t>the midst of the week</w:t>
      </w:r>
      <w:r>
        <w:t xml:space="preserve"> he shall cause the </w:t>
      </w:r>
      <w:r w:rsidRPr="008E3AC5">
        <w:rPr>
          <w:highlight w:val="green"/>
        </w:rPr>
        <w:t>sacrifice and the oblation to cease</w:t>
      </w:r>
      <w:r>
        <w:t xml:space="preserve">, and for the </w:t>
      </w:r>
      <w:r w:rsidRPr="008E3AC5">
        <w:rPr>
          <w:highlight w:val="green"/>
        </w:rPr>
        <w:t xml:space="preserve">overspreading of abominations he shall make </w:t>
      </w:r>
      <w:r w:rsidRPr="008E3AC5">
        <w:rPr>
          <w:i/>
          <w:iCs/>
          <w:highlight w:val="green"/>
        </w:rPr>
        <w:t>it</w:t>
      </w:r>
      <w:r w:rsidRPr="008E3AC5">
        <w:rPr>
          <w:highlight w:val="green"/>
        </w:rPr>
        <w:t xml:space="preserve"> desolate</w:t>
      </w:r>
      <w:r>
        <w:t xml:space="preserve">, even </w:t>
      </w:r>
      <w:r w:rsidRPr="008E3AC5">
        <w:rPr>
          <w:highlight w:val="green"/>
        </w:rPr>
        <w:t>until the consummation</w:t>
      </w:r>
      <w:r>
        <w:t xml:space="preserve">, and </w:t>
      </w:r>
      <w:r w:rsidRPr="008E3AC5">
        <w:rPr>
          <w:highlight w:val="green"/>
        </w:rPr>
        <w:t>that determined shall be poured upon the desolate</w:t>
      </w:r>
      <w:r>
        <w:t>.</w:t>
      </w:r>
    </w:p>
    <w:p w14:paraId="618F56F3" w14:textId="77777777" w:rsidR="009E4D2C" w:rsidRDefault="009E4D2C"/>
    <w:p w14:paraId="62932502" w14:textId="77777777" w:rsidR="00275392" w:rsidRDefault="00275392"/>
    <w:p w14:paraId="2647B68E" w14:textId="77777777" w:rsidR="00275392" w:rsidRDefault="00275392">
      <w:pPr>
        <w:sectPr w:rsidR="00275392" w:rsidSect="00C1422F">
          <w:headerReference w:type="default" r:id="rId71"/>
          <w:footerReference w:type="default" r:id="rId72"/>
          <w:pgSz w:w="12240" w:h="15840"/>
          <w:pgMar w:top="1440" w:right="1440" w:bottom="1440" w:left="1440" w:header="720" w:footer="720" w:gutter="0"/>
          <w:pgNumType w:start="308"/>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8"/>
        <w:gridCol w:w="2496"/>
        <w:gridCol w:w="3544"/>
        <w:gridCol w:w="3420"/>
        <w:gridCol w:w="2178"/>
      </w:tblGrid>
      <w:tr w:rsidR="009E4D2C" w:rsidRPr="009E4D2C" w14:paraId="3BC3B074" w14:textId="77777777" w:rsidTr="00397481">
        <w:trPr>
          <w:trHeight w:val="70"/>
        </w:trPr>
        <w:tc>
          <w:tcPr>
            <w:tcW w:w="2978" w:type="dxa"/>
            <w:shd w:val="clear" w:color="auto" w:fill="DEEAF6" w:themeFill="accent5" w:themeFillTint="33"/>
            <w:vAlign w:val="center"/>
          </w:tcPr>
          <w:p w14:paraId="5B93B2A0" w14:textId="77777777" w:rsidR="009E4D2C" w:rsidRPr="009E4D2C" w:rsidRDefault="009E4D2C" w:rsidP="009E4D2C">
            <w:pPr>
              <w:rPr>
                <w:rFonts w:ascii="Calibri" w:hAnsi="Calibri" w:cs="Calibri"/>
                <w:b/>
                <w:color w:val="EE0000"/>
              </w:rPr>
            </w:pPr>
            <w:r w:rsidRPr="009E4D2C">
              <w:rPr>
                <w:rFonts w:ascii="Calibri" w:hAnsi="Calibri" w:cs="Calibri"/>
                <w:b/>
                <w:color w:val="EE0000"/>
              </w:rPr>
              <w:lastRenderedPageBreak/>
              <w:t>Daniel 2</w:t>
            </w:r>
          </w:p>
        </w:tc>
        <w:tc>
          <w:tcPr>
            <w:tcW w:w="2496" w:type="dxa"/>
            <w:shd w:val="clear" w:color="auto" w:fill="DEEAF6" w:themeFill="accent5" w:themeFillTint="33"/>
            <w:vAlign w:val="center"/>
          </w:tcPr>
          <w:p w14:paraId="4C38895A" w14:textId="77777777" w:rsidR="009E4D2C" w:rsidRPr="009E4D2C" w:rsidRDefault="009E4D2C" w:rsidP="009E4D2C">
            <w:pPr>
              <w:rPr>
                <w:rFonts w:ascii="Calibri" w:hAnsi="Calibri" w:cs="Calibri"/>
                <w:b/>
                <w:color w:val="EE0000"/>
              </w:rPr>
            </w:pPr>
            <w:r w:rsidRPr="009E4D2C">
              <w:rPr>
                <w:rFonts w:ascii="Calibri" w:hAnsi="Calibri" w:cs="Calibri"/>
                <w:b/>
                <w:color w:val="EE0000"/>
              </w:rPr>
              <w:t>Daniel 7</w:t>
            </w:r>
          </w:p>
        </w:tc>
        <w:tc>
          <w:tcPr>
            <w:tcW w:w="3544" w:type="dxa"/>
            <w:shd w:val="clear" w:color="auto" w:fill="DEEAF6" w:themeFill="accent5" w:themeFillTint="33"/>
            <w:vAlign w:val="center"/>
          </w:tcPr>
          <w:p w14:paraId="2FFA2ABF" w14:textId="77777777" w:rsidR="009E4D2C" w:rsidRPr="009E4D2C" w:rsidRDefault="009E4D2C" w:rsidP="009E4D2C">
            <w:pPr>
              <w:rPr>
                <w:rFonts w:ascii="Calibri" w:hAnsi="Calibri" w:cs="Calibri"/>
                <w:b/>
                <w:color w:val="EE0000"/>
              </w:rPr>
            </w:pPr>
            <w:r w:rsidRPr="009E4D2C">
              <w:rPr>
                <w:rFonts w:ascii="Calibri" w:hAnsi="Calibri" w:cs="Calibri"/>
                <w:b/>
                <w:color w:val="EE0000"/>
              </w:rPr>
              <w:t>Zachariah 1</w:t>
            </w:r>
          </w:p>
          <w:p w14:paraId="2B46AE31" w14:textId="77777777" w:rsidR="009E4D2C" w:rsidRPr="009E4D2C" w:rsidRDefault="009E4D2C" w:rsidP="009E4D2C">
            <w:pPr>
              <w:rPr>
                <w:rFonts w:ascii="Calibri" w:hAnsi="Calibri" w:cs="Calibri"/>
                <w:b/>
                <w:color w:val="EE0000"/>
              </w:rPr>
            </w:pPr>
            <w:r w:rsidRPr="009E4D2C">
              <w:rPr>
                <w:rFonts w:ascii="Calibri" w:hAnsi="Calibri" w:cs="Calibri"/>
                <w:b/>
                <w:color w:val="EE0000"/>
              </w:rPr>
              <w:t>Daniel 8</w:t>
            </w:r>
          </w:p>
        </w:tc>
        <w:tc>
          <w:tcPr>
            <w:tcW w:w="3420" w:type="dxa"/>
            <w:shd w:val="clear" w:color="auto" w:fill="DEEAF6" w:themeFill="accent5" w:themeFillTint="33"/>
            <w:vAlign w:val="center"/>
          </w:tcPr>
          <w:p w14:paraId="5195483E" w14:textId="77777777" w:rsidR="009E4D2C" w:rsidRPr="009E4D2C" w:rsidRDefault="009E4D2C" w:rsidP="009E4D2C">
            <w:pPr>
              <w:rPr>
                <w:rFonts w:ascii="Calibri" w:hAnsi="Calibri" w:cs="Calibri"/>
                <w:b/>
                <w:color w:val="EE0000"/>
              </w:rPr>
            </w:pPr>
            <w:r w:rsidRPr="009E4D2C">
              <w:rPr>
                <w:rFonts w:ascii="Calibri" w:hAnsi="Calibri" w:cs="Calibri"/>
                <w:b/>
                <w:color w:val="EE0000"/>
              </w:rPr>
              <w:t>Revelation 13</w:t>
            </w:r>
          </w:p>
        </w:tc>
        <w:tc>
          <w:tcPr>
            <w:tcW w:w="2178" w:type="dxa"/>
            <w:shd w:val="pct20" w:color="auto" w:fill="auto"/>
            <w:vAlign w:val="center"/>
          </w:tcPr>
          <w:p w14:paraId="6701666F" w14:textId="77777777" w:rsidR="009E4D2C" w:rsidRPr="009E4D2C" w:rsidRDefault="009E4D2C" w:rsidP="009E4D2C">
            <w:pPr>
              <w:rPr>
                <w:b/>
              </w:rPr>
            </w:pPr>
            <w:r w:rsidRPr="009E4D2C">
              <w:rPr>
                <w:b/>
              </w:rPr>
              <w:t>Stone Cut without Hands</w:t>
            </w:r>
          </w:p>
        </w:tc>
      </w:tr>
      <w:tr w:rsidR="009E4D2C" w:rsidRPr="009E4D2C" w14:paraId="506B3546" w14:textId="77777777" w:rsidTr="00397481">
        <w:trPr>
          <w:trHeight w:val="2187"/>
        </w:trPr>
        <w:tc>
          <w:tcPr>
            <w:tcW w:w="2978" w:type="dxa"/>
            <w:vMerge w:val="restart"/>
          </w:tcPr>
          <w:p w14:paraId="5D551CD8" w14:textId="77777777" w:rsidR="009E4D2C" w:rsidRPr="009E4D2C" w:rsidRDefault="009E4D2C" w:rsidP="009E4D2C">
            <w:r w:rsidRPr="009E4D2C">
              <w:rPr>
                <w:noProof/>
              </w:rPr>
              <w:drawing>
                <wp:inline distT="0" distB="0" distL="0" distR="0" wp14:anchorId="40254134" wp14:editId="704346AC">
                  <wp:extent cx="1724025" cy="54114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phecySoldier-2.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808031" cy="5675096"/>
                          </a:xfrm>
                          <a:prstGeom prst="rect">
                            <a:avLst/>
                          </a:prstGeom>
                        </pic:spPr>
                      </pic:pic>
                    </a:graphicData>
                  </a:graphic>
                </wp:inline>
              </w:drawing>
            </w:r>
          </w:p>
        </w:tc>
        <w:tc>
          <w:tcPr>
            <w:tcW w:w="2496" w:type="dxa"/>
          </w:tcPr>
          <w:p w14:paraId="254067FB" w14:textId="77777777" w:rsidR="009E4D2C" w:rsidRPr="009E4D2C" w:rsidRDefault="009E4D2C" w:rsidP="009E4D2C">
            <w:r w:rsidRPr="009E4D2C">
              <w:rPr>
                <w:noProof/>
              </w:rPr>
              <w:drawing>
                <wp:inline distT="0" distB="0" distL="0" distR="0" wp14:anchorId="5FFB2C11" wp14:editId="2FCFB3EF">
                  <wp:extent cx="1357630" cy="1343004"/>
                  <wp:effectExtent l="38100" t="38100" r="52070" b="482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r3-lion.jpg"/>
                          <pic:cNvPicPr/>
                        </pic:nvPicPr>
                        <pic:blipFill>
                          <a:blip r:embed="rId74" cstate="print">
                            <a:extLst>
                              <a:ext uri="{28A0092B-C50C-407E-A947-70E740481C1C}">
                                <a14:useLocalDpi xmlns:a14="http://schemas.microsoft.com/office/drawing/2010/main" val="0"/>
                              </a:ext>
                            </a:extLst>
                          </a:blip>
                          <a:stretch>
                            <a:fillRect/>
                          </a:stretch>
                        </pic:blipFill>
                        <pic:spPr>
                          <a:xfrm flipV="1">
                            <a:off x="0" y="0"/>
                            <a:ext cx="1473456" cy="1457582"/>
                          </a:xfrm>
                          <a:prstGeom prst="rect">
                            <a:avLst/>
                          </a:prstGeom>
                          <a:scene3d>
                            <a:camera prst="orthographicFront">
                              <a:rot lat="21299999" lon="0" rev="10799999"/>
                            </a:camera>
                            <a:lightRig rig="threePt" dir="t"/>
                          </a:scene3d>
                        </pic:spPr>
                      </pic:pic>
                    </a:graphicData>
                  </a:graphic>
                </wp:inline>
              </w:drawing>
            </w:r>
          </w:p>
        </w:tc>
        <w:tc>
          <w:tcPr>
            <w:tcW w:w="3544" w:type="dxa"/>
            <w:vMerge w:val="restart"/>
            <w:vAlign w:val="center"/>
          </w:tcPr>
          <w:p w14:paraId="32E1D609" w14:textId="77777777" w:rsidR="009E4D2C" w:rsidRPr="009E4D2C" w:rsidRDefault="009E4D2C" w:rsidP="009E4D2C">
            <w:r w:rsidRPr="009E4D2C">
              <w:rPr>
                <w:noProof/>
              </w:rPr>
              <w:drawing>
                <wp:inline distT="0" distB="0" distL="0" distR="0" wp14:anchorId="5DA549A2" wp14:editId="2906BBB9">
                  <wp:extent cx="2047334" cy="15335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Horns and the Carpenter of Nazareth.jpg"/>
                          <pic:cNvPicPr/>
                        </pic:nvPicPr>
                        <pic:blipFill>
                          <a:blip r:embed="rId75">
                            <a:extLst>
                              <a:ext uri="{28A0092B-C50C-407E-A947-70E740481C1C}">
                                <a14:useLocalDpi xmlns:a14="http://schemas.microsoft.com/office/drawing/2010/main" val="0"/>
                              </a:ext>
                            </a:extLst>
                          </a:blip>
                          <a:stretch>
                            <a:fillRect/>
                          </a:stretch>
                        </pic:blipFill>
                        <pic:spPr>
                          <a:xfrm>
                            <a:off x="0" y="0"/>
                            <a:ext cx="2176825" cy="1630518"/>
                          </a:xfrm>
                          <a:prstGeom prst="rect">
                            <a:avLst/>
                          </a:prstGeom>
                        </pic:spPr>
                      </pic:pic>
                    </a:graphicData>
                  </a:graphic>
                </wp:inline>
              </w:drawing>
            </w:r>
          </w:p>
        </w:tc>
        <w:tc>
          <w:tcPr>
            <w:tcW w:w="3420" w:type="dxa"/>
            <w:vMerge w:val="restart"/>
            <w:vAlign w:val="center"/>
          </w:tcPr>
          <w:p w14:paraId="1CDCE68C" w14:textId="77777777" w:rsidR="009E4D2C" w:rsidRPr="009E4D2C" w:rsidRDefault="009E4D2C" w:rsidP="009E4D2C">
            <w:r w:rsidRPr="009E4D2C">
              <w:rPr>
                <w:noProof/>
              </w:rPr>
              <w:drawing>
                <wp:anchor distT="36576" distB="36576" distL="36576" distR="36576" simplePos="0" relativeHeight="251659264" behindDoc="0" locked="0" layoutInCell="1" allowOverlap="1" wp14:anchorId="025C62F4" wp14:editId="142A24BA">
                  <wp:simplePos x="0" y="0"/>
                  <wp:positionH relativeFrom="column">
                    <wp:posOffset>23495</wp:posOffset>
                  </wp:positionH>
                  <wp:positionV relativeFrom="paragraph">
                    <wp:posOffset>-1261110</wp:posOffset>
                  </wp:positionV>
                  <wp:extent cx="873125" cy="710565"/>
                  <wp:effectExtent l="157480" t="128270" r="160655" b="122555"/>
                  <wp:wrapNone/>
                  <wp:docPr id="8" name="Picture 2" descr="Mounta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untain-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17715867">
                            <a:off x="0" y="0"/>
                            <a:ext cx="873125" cy="7105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9E4D2C">
              <w:rPr>
                <w:noProof/>
              </w:rPr>
              <w:drawing>
                <wp:anchor distT="36576" distB="36576" distL="36576" distR="36576" simplePos="0" relativeHeight="251660288" behindDoc="0" locked="0" layoutInCell="1" allowOverlap="1" wp14:anchorId="7B47DBAB" wp14:editId="0EC338B1">
                  <wp:simplePos x="0" y="0"/>
                  <wp:positionH relativeFrom="column">
                    <wp:posOffset>942975</wp:posOffset>
                  </wp:positionH>
                  <wp:positionV relativeFrom="paragraph">
                    <wp:posOffset>-1786255</wp:posOffset>
                  </wp:positionV>
                  <wp:extent cx="1444625" cy="1457960"/>
                  <wp:effectExtent l="247650" t="247650" r="212725" b="256540"/>
                  <wp:wrapNone/>
                  <wp:docPr id="1" name="Picture 1" descr="Mountai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untain-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44625" cy="1457960"/>
                          </a:xfrm>
                          <a:prstGeom prst="rect">
                            <a:avLst/>
                          </a:prstGeom>
                          <a:noFill/>
                          <a:ln>
                            <a:noFill/>
                          </a:ln>
                          <a:effectLst/>
                          <a:scene3d>
                            <a:camera prst="orthographicFront">
                              <a:rot lat="0" lon="0" rev="1200000"/>
                            </a:camera>
                            <a:lightRig rig="threePt" dir="t"/>
                          </a:scene3d>
                        </pic:spPr>
                      </pic:pic>
                    </a:graphicData>
                  </a:graphic>
                  <wp14:sizeRelH relativeFrom="page">
                    <wp14:pctWidth>0</wp14:pctWidth>
                  </wp14:sizeRelH>
                  <wp14:sizeRelV relativeFrom="page">
                    <wp14:pctHeight>0</wp14:pctHeight>
                  </wp14:sizeRelV>
                </wp:anchor>
              </w:drawing>
            </w:r>
            <w:r w:rsidRPr="009E4D2C">
              <w:rPr>
                <w:noProof/>
              </w:rPr>
              <w:drawing>
                <wp:inline distT="0" distB="0" distL="0" distR="0" wp14:anchorId="7262A4A8" wp14:editId="4D53B060">
                  <wp:extent cx="1689192" cy="137724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mcas0103.jpg"/>
                          <pic:cNvPicPr/>
                        </pic:nvPicPr>
                        <pic:blipFill>
                          <a:blip r:embed="rId78">
                            <a:extLst>
                              <a:ext uri="{28A0092B-C50C-407E-A947-70E740481C1C}">
                                <a14:useLocalDpi xmlns:a14="http://schemas.microsoft.com/office/drawing/2010/main" val="0"/>
                              </a:ext>
                            </a:extLst>
                          </a:blip>
                          <a:stretch>
                            <a:fillRect/>
                          </a:stretch>
                        </pic:blipFill>
                        <pic:spPr>
                          <a:xfrm>
                            <a:off x="0" y="0"/>
                            <a:ext cx="1715225" cy="1398470"/>
                          </a:xfrm>
                          <a:prstGeom prst="rect">
                            <a:avLst/>
                          </a:prstGeom>
                        </pic:spPr>
                      </pic:pic>
                    </a:graphicData>
                  </a:graphic>
                </wp:inline>
              </w:drawing>
            </w:r>
          </w:p>
        </w:tc>
        <w:tc>
          <w:tcPr>
            <w:tcW w:w="2178" w:type="dxa"/>
          </w:tcPr>
          <w:p w14:paraId="61854314" w14:textId="77777777" w:rsidR="009E4D2C" w:rsidRPr="009E4D2C" w:rsidRDefault="009E4D2C" w:rsidP="009E4D2C"/>
        </w:tc>
      </w:tr>
      <w:tr w:rsidR="009E4D2C" w:rsidRPr="009E4D2C" w14:paraId="4BFF758A" w14:textId="77777777" w:rsidTr="00397481">
        <w:trPr>
          <w:trHeight w:val="1377"/>
        </w:trPr>
        <w:tc>
          <w:tcPr>
            <w:tcW w:w="2978" w:type="dxa"/>
            <w:vMerge/>
          </w:tcPr>
          <w:p w14:paraId="3BE7A48F" w14:textId="77777777" w:rsidR="009E4D2C" w:rsidRPr="009E4D2C" w:rsidRDefault="009E4D2C" w:rsidP="009E4D2C"/>
        </w:tc>
        <w:tc>
          <w:tcPr>
            <w:tcW w:w="2496" w:type="dxa"/>
          </w:tcPr>
          <w:p w14:paraId="40A0CB87" w14:textId="77777777" w:rsidR="009E4D2C" w:rsidRPr="009E4D2C" w:rsidRDefault="009E4D2C" w:rsidP="009E4D2C">
            <w:r w:rsidRPr="009E4D2C">
              <w:rPr>
                <w:noProof/>
              </w:rPr>
              <w:drawing>
                <wp:inline distT="0" distB="0" distL="0" distR="0" wp14:anchorId="1EA229B8" wp14:editId="4E273F53">
                  <wp:extent cx="1343378" cy="959556"/>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r4-bear.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20223" cy="1014445"/>
                          </a:xfrm>
                          <a:prstGeom prst="rect">
                            <a:avLst/>
                          </a:prstGeom>
                        </pic:spPr>
                      </pic:pic>
                    </a:graphicData>
                  </a:graphic>
                </wp:inline>
              </w:drawing>
            </w:r>
          </w:p>
        </w:tc>
        <w:tc>
          <w:tcPr>
            <w:tcW w:w="3544" w:type="dxa"/>
            <w:vMerge/>
          </w:tcPr>
          <w:p w14:paraId="73ACE21E" w14:textId="77777777" w:rsidR="009E4D2C" w:rsidRPr="009E4D2C" w:rsidRDefault="009E4D2C" w:rsidP="009E4D2C"/>
        </w:tc>
        <w:tc>
          <w:tcPr>
            <w:tcW w:w="3420" w:type="dxa"/>
            <w:vMerge/>
          </w:tcPr>
          <w:p w14:paraId="4A6B7E34" w14:textId="77777777" w:rsidR="009E4D2C" w:rsidRPr="009E4D2C" w:rsidRDefault="009E4D2C" w:rsidP="009E4D2C"/>
        </w:tc>
        <w:tc>
          <w:tcPr>
            <w:tcW w:w="2178" w:type="dxa"/>
          </w:tcPr>
          <w:p w14:paraId="18D55A8C" w14:textId="77777777" w:rsidR="009E4D2C" w:rsidRPr="009E4D2C" w:rsidRDefault="009E4D2C" w:rsidP="009E4D2C"/>
        </w:tc>
      </w:tr>
      <w:tr w:rsidR="009E4D2C" w:rsidRPr="009E4D2C" w14:paraId="3C5F8892" w14:textId="77777777" w:rsidTr="00397481">
        <w:trPr>
          <w:trHeight w:val="1503"/>
        </w:trPr>
        <w:tc>
          <w:tcPr>
            <w:tcW w:w="2978" w:type="dxa"/>
            <w:vMerge/>
          </w:tcPr>
          <w:p w14:paraId="224D1051" w14:textId="77777777" w:rsidR="009E4D2C" w:rsidRPr="009E4D2C" w:rsidRDefault="009E4D2C" w:rsidP="009E4D2C"/>
        </w:tc>
        <w:tc>
          <w:tcPr>
            <w:tcW w:w="2496" w:type="dxa"/>
          </w:tcPr>
          <w:p w14:paraId="0177BD76" w14:textId="77777777" w:rsidR="009E4D2C" w:rsidRPr="009E4D2C" w:rsidRDefault="009E4D2C" w:rsidP="009E4D2C">
            <w:r w:rsidRPr="009E4D2C">
              <w:rPr>
                <w:noProof/>
              </w:rPr>
              <w:drawing>
                <wp:inline distT="0" distB="0" distL="0" distR="0" wp14:anchorId="52B537EE" wp14:editId="0D2F8B11">
                  <wp:extent cx="1356005" cy="1009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5-leopard.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26512" cy="1062148"/>
                          </a:xfrm>
                          <a:prstGeom prst="rect">
                            <a:avLst/>
                          </a:prstGeom>
                        </pic:spPr>
                      </pic:pic>
                    </a:graphicData>
                  </a:graphic>
                </wp:inline>
              </w:drawing>
            </w:r>
          </w:p>
        </w:tc>
        <w:tc>
          <w:tcPr>
            <w:tcW w:w="3544" w:type="dxa"/>
          </w:tcPr>
          <w:p w14:paraId="69ABF6A9" w14:textId="77777777" w:rsidR="009E4D2C" w:rsidRPr="009E4D2C" w:rsidRDefault="009E4D2C" w:rsidP="009E4D2C">
            <w:r w:rsidRPr="009E4D2C">
              <w:rPr>
                <w:noProof/>
              </w:rPr>
              <w:drawing>
                <wp:inline distT="0" distB="0" distL="0" distR="0" wp14:anchorId="73F6CA56" wp14:editId="5DBD4A2A">
                  <wp:extent cx="1323340" cy="868263"/>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s (20).jpg"/>
                          <pic:cNvPicPr/>
                        </pic:nvPicPr>
                        <pic:blipFill rotWithShape="1">
                          <a:blip r:embed="rId81">
                            <a:extLst>
                              <a:ext uri="{28A0092B-C50C-407E-A947-70E740481C1C}">
                                <a14:useLocalDpi xmlns:a14="http://schemas.microsoft.com/office/drawing/2010/main" val="0"/>
                              </a:ext>
                            </a:extLst>
                          </a:blip>
                          <a:srcRect b="13554"/>
                          <a:stretch/>
                        </pic:blipFill>
                        <pic:spPr bwMode="auto">
                          <a:xfrm>
                            <a:off x="0" y="0"/>
                            <a:ext cx="1335437" cy="876200"/>
                          </a:xfrm>
                          <a:prstGeom prst="rect">
                            <a:avLst/>
                          </a:prstGeom>
                          <a:ln>
                            <a:noFill/>
                          </a:ln>
                          <a:extLst>
                            <a:ext uri="{53640926-AAD7-44D8-BBD7-CCE9431645EC}">
                              <a14:shadowObscured xmlns:a14="http://schemas.microsoft.com/office/drawing/2010/main"/>
                            </a:ext>
                          </a:extLst>
                        </pic:spPr>
                      </pic:pic>
                    </a:graphicData>
                  </a:graphic>
                </wp:inline>
              </w:drawing>
            </w:r>
          </w:p>
        </w:tc>
        <w:tc>
          <w:tcPr>
            <w:tcW w:w="3420" w:type="dxa"/>
            <w:vMerge/>
            <w:vAlign w:val="center"/>
          </w:tcPr>
          <w:p w14:paraId="0522A457" w14:textId="77777777" w:rsidR="009E4D2C" w:rsidRPr="009E4D2C" w:rsidRDefault="009E4D2C" w:rsidP="009E4D2C"/>
        </w:tc>
        <w:tc>
          <w:tcPr>
            <w:tcW w:w="2178" w:type="dxa"/>
          </w:tcPr>
          <w:p w14:paraId="1D074E9C" w14:textId="77777777" w:rsidR="009E4D2C" w:rsidRPr="009E4D2C" w:rsidRDefault="009E4D2C" w:rsidP="009E4D2C"/>
        </w:tc>
      </w:tr>
      <w:tr w:rsidR="009E4D2C" w:rsidRPr="009E4D2C" w14:paraId="3B7C7CF7" w14:textId="77777777" w:rsidTr="00397481">
        <w:trPr>
          <w:trHeight w:val="1440"/>
        </w:trPr>
        <w:tc>
          <w:tcPr>
            <w:tcW w:w="2978" w:type="dxa"/>
            <w:vMerge/>
          </w:tcPr>
          <w:p w14:paraId="380710F9" w14:textId="77777777" w:rsidR="009E4D2C" w:rsidRPr="009E4D2C" w:rsidRDefault="009E4D2C" w:rsidP="009E4D2C"/>
        </w:tc>
        <w:tc>
          <w:tcPr>
            <w:tcW w:w="2496" w:type="dxa"/>
          </w:tcPr>
          <w:p w14:paraId="0222E253" w14:textId="77777777" w:rsidR="009E4D2C" w:rsidRPr="009E4D2C" w:rsidRDefault="009E4D2C" w:rsidP="009E4D2C">
            <w:r w:rsidRPr="009E4D2C">
              <w:rPr>
                <w:noProof/>
              </w:rPr>
              <w:drawing>
                <wp:inline distT="0" distB="0" distL="0" distR="0" wp14:anchorId="41D31017" wp14:editId="591D0C3C">
                  <wp:extent cx="1356817" cy="10191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east.jpg"/>
                          <pic:cNvPicPr/>
                        </pic:nvPicPr>
                        <pic:blipFill>
                          <a:blip r:embed="rId82">
                            <a:extLst>
                              <a:ext uri="{28A0092B-C50C-407E-A947-70E740481C1C}">
                                <a14:useLocalDpi xmlns:a14="http://schemas.microsoft.com/office/drawing/2010/main" val="0"/>
                              </a:ext>
                            </a:extLst>
                          </a:blip>
                          <a:stretch>
                            <a:fillRect/>
                          </a:stretch>
                        </pic:blipFill>
                        <pic:spPr>
                          <a:xfrm>
                            <a:off x="0" y="0"/>
                            <a:ext cx="1400074" cy="1051667"/>
                          </a:xfrm>
                          <a:prstGeom prst="rect">
                            <a:avLst/>
                          </a:prstGeom>
                        </pic:spPr>
                      </pic:pic>
                    </a:graphicData>
                  </a:graphic>
                </wp:inline>
              </w:drawing>
            </w:r>
          </w:p>
        </w:tc>
        <w:tc>
          <w:tcPr>
            <w:tcW w:w="3544" w:type="dxa"/>
          </w:tcPr>
          <w:p w14:paraId="0F5130AB" w14:textId="77777777" w:rsidR="009E4D2C" w:rsidRPr="009E4D2C" w:rsidRDefault="009E4D2C" w:rsidP="009E4D2C">
            <w:r w:rsidRPr="009E4D2C">
              <w:rPr>
                <w:noProof/>
              </w:rPr>
              <w:drawing>
                <wp:inline distT="0" distB="0" distL="0" distR="0" wp14:anchorId="4A6B3762" wp14:editId="62593A9B">
                  <wp:extent cx="1291330" cy="704850"/>
                  <wp:effectExtent l="0" t="0" r="4445" b="0"/>
                  <wp:docPr id="9" name="Picture 9" descr="C:\Users\truck\Documents\Bible Studies\Daniel\New Pics\RamHeGoat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ruck\Documents\Bible Studies\Daniel\New Pics\RamHeGoat06.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304678" cy="712136"/>
                          </a:xfrm>
                          <a:prstGeom prst="rect">
                            <a:avLst/>
                          </a:prstGeom>
                          <a:noFill/>
                          <a:ln>
                            <a:noFill/>
                          </a:ln>
                        </pic:spPr>
                      </pic:pic>
                    </a:graphicData>
                  </a:graphic>
                </wp:inline>
              </w:drawing>
            </w:r>
          </w:p>
        </w:tc>
        <w:tc>
          <w:tcPr>
            <w:tcW w:w="3420" w:type="dxa"/>
            <w:vMerge/>
          </w:tcPr>
          <w:p w14:paraId="38C4D189" w14:textId="77777777" w:rsidR="009E4D2C" w:rsidRPr="009E4D2C" w:rsidRDefault="009E4D2C" w:rsidP="009E4D2C"/>
        </w:tc>
        <w:tc>
          <w:tcPr>
            <w:tcW w:w="2178" w:type="dxa"/>
          </w:tcPr>
          <w:p w14:paraId="71A75533" w14:textId="77777777" w:rsidR="009E4D2C" w:rsidRPr="009E4D2C" w:rsidRDefault="009E4D2C" w:rsidP="009E4D2C"/>
        </w:tc>
      </w:tr>
      <w:tr w:rsidR="009E4D2C" w:rsidRPr="009E4D2C" w14:paraId="77D4F76E" w14:textId="77777777" w:rsidTr="00397481">
        <w:trPr>
          <w:trHeight w:val="1548"/>
        </w:trPr>
        <w:tc>
          <w:tcPr>
            <w:tcW w:w="2978" w:type="dxa"/>
            <w:vMerge/>
          </w:tcPr>
          <w:p w14:paraId="31D2D7E3" w14:textId="77777777" w:rsidR="009E4D2C" w:rsidRPr="009E4D2C" w:rsidRDefault="009E4D2C" w:rsidP="009E4D2C"/>
        </w:tc>
        <w:tc>
          <w:tcPr>
            <w:tcW w:w="2496" w:type="dxa"/>
            <w:vAlign w:val="center"/>
          </w:tcPr>
          <w:p w14:paraId="00B0F63C" w14:textId="77777777" w:rsidR="009E4D2C" w:rsidRPr="009E4D2C" w:rsidRDefault="009E4D2C" w:rsidP="009E4D2C">
            <w:r w:rsidRPr="009E4D2C">
              <w:rPr>
                <w:noProof/>
              </w:rPr>
              <w:drawing>
                <wp:inline distT="0" distB="0" distL="0" distR="0" wp14:anchorId="287D1D64" wp14:editId="62DD3FEC">
                  <wp:extent cx="1356341" cy="101881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thorn.jpg"/>
                          <pic:cNvPicPr/>
                        </pic:nvPicPr>
                        <pic:blipFill>
                          <a:blip r:embed="rId84">
                            <a:extLst>
                              <a:ext uri="{28A0092B-C50C-407E-A947-70E740481C1C}">
                                <a14:useLocalDpi xmlns:a14="http://schemas.microsoft.com/office/drawing/2010/main" val="0"/>
                              </a:ext>
                            </a:extLst>
                          </a:blip>
                          <a:stretch>
                            <a:fillRect/>
                          </a:stretch>
                        </pic:blipFill>
                        <pic:spPr>
                          <a:xfrm>
                            <a:off x="0" y="0"/>
                            <a:ext cx="1359215" cy="1020978"/>
                          </a:xfrm>
                          <a:prstGeom prst="rect">
                            <a:avLst/>
                          </a:prstGeom>
                        </pic:spPr>
                      </pic:pic>
                    </a:graphicData>
                  </a:graphic>
                </wp:inline>
              </w:drawing>
            </w:r>
          </w:p>
        </w:tc>
        <w:tc>
          <w:tcPr>
            <w:tcW w:w="3544" w:type="dxa"/>
          </w:tcPr>
          <w:p w14:paraId="1FE31C50" w14:textId="77777777" w:rsidR="009E4D2C" w:rsidRPr="009E4D2C" w:rsidRDefault="009E4D2C" w:rsidP="009E4D2C">
            <w:pPr>
              <w:rPr>
                <w:rFonts w:ascii="Calibri" w:hAnsi="Calibri" w:cs="Calibri"/>
                <w:b/>
              </w:rPr>
            </w:pPr>
            <w:r w:rsidRPr="009E4D2C">
              <w:rPr>
                <w:rFonts w:ascii="Calibri" w:hAnsi="Calibri" w:cs="Calibri"/>
                <w:b/>
                <w:color w:val="EE0000"/>
              </w:rPr>
              <w:t>Daniel 8</w:t>
            </w:r>
          </w:p>
        </w:tc>
        <w:tc>
          <w:tcPr>
            <w:tcW w:w="3420" w:type="dxa"/>
            <w:vMerge/>
          </w:tcPr>
          <w:p w14:paraId="66C1EB99" w14:textId="77777777" w:rsidR="009E4D2C" w:rsidRPr="009E4D2C" w:rsidRDefault="009E4D2C" w:rsidP="009E4D2C"/>
        </w:tc>
        <w:tc>
          <w:tcPr>
            <w:tcW w:w="2178" w:type="dxa"/>
          </w:tcPr>
          <w:p w14:paraId="38783D50" w14:textId="77777777" w:rsidR="009E4D2C" w:rsidRPr="009E4D2C" w:rsidRDefault="009E4D2C" w:rsidP="009E4D2C"/>
        </w:tc>
      </w:tr>
    </w:tbl>
    <w:p w14:paraId="4BD35CD8" w14:textId="77777777" w:rsidR="00666509" w:rsidRDefault="009E4D2C">
      <w:pPr>
        <w:sectPr w:rsidR="00666509" w:rsidSect="009E4D2C">
          <w:pgSz w:w="15840" w:h="12240" w:orient="landscape"/>
          <w:pgMar w:top="720" w:right="720" w:bottom="720" w:left="720" w:header="720" w:footer="720" w:gutter="0"/>
          <w:cols w:space="720"/>
          <w:docGrid w:linePitch="360"/>
        </w:sectPr>
      </w:pPr>
      <w:r>
        <w:br w:type="page"/>
      </w:r>
    </w:p>
    <w:p w14:paraId="710222B3" w14:textId="4138ACDD" w:rsidR="009E4D2C" w:rsidRDefault="00666509">
      <w:r w:rsidRPr="00666509">
        <w:rPr>
          <w:b/>
          <w:bCs/>
          <w:color w:val="EE0000"/>
          <w:sz w:val="28"/>
          <w:szCs w:val="28"/>
        </w:rPr>
        <w:lastRenderedPageBreak/>
        <w:t xml:space="preserve">VIII. </w:t>
      </w:r>
      <w:bookmarkStart w:id="6" w:name="_Hlk234518945"/>
      <w:r w:rsidRPr="00666509">
        <w:rPr>
          <w:b/>
          <w:bCs/>
          <w:color w:val="EE0000"/>
          <w:sz w:val="28"/>
          <w:szCs w:val="28"/>
        </w:rPr>
        <w:t xml:space="preserve">Don’t Be Ignorant of the Mystery </w:t>
      </w:r>
      <w:bookmarkEnd w:id="6"/>
      <w:r w:rsidRPr="00666509">
        <w:rPr>
          <w:b/>
          <w:bCs/>
          <w:color w:val="EE0000"/>
          <w:sz w:val="28"/>
          <w:szCs w:val="28"/>
        </w:rPr>
        <w:t>–</w:t>
      </w:r>
      <w:r w:rsidRPr="00666509">
        <w:rPr>
          <w:color w:val="EE0000"/>
        </w:rPr>
        <w:t xml:space="preserve"> </w:t>
      </w:r>
      <w:hyperlink r:id="rId85" w:history="1">
        <w:r w:rsidRPr="00666509">
          <w:rPr>
            <w:rStyle w:val="Hyperlink"/>
            <w:i/>
            <w:iCs/>
          </w:rPr>
          <w:t>Romans 9-11</w:t>
        </w:r>
      </w:hyperlink>
    </w:p>
    <w:p w14:paraId="2824AF44" w14:textId="53A60797" w:rsidR="00275392" w:rsidRDefault="00D4221C">
      <w:pPr>
        <w:rPr>
          <w:i/>
          <w:iCs/>
        </w:rPr>
      </w:pPr>
      <w:r>
        <w:rPr>
          <w:b/>
          <w:bCs/>
          <w:color w:val="EE0000"/>
          <w:sz w:val="28"/>
          <w:szCs w:val="28"/>
        </w:rPr>
        <w:t xml:space="preserve">  </w:t>
      </w:r>
      <w:r w:rsidR="00666509" w:rsidRPr="00275392">
        <w:rPr>
          <w:b/>
          <w:bCs/>
          <w:color w:val="EE0000"/>
          <w:sz w:val="28"/>
          <w:szCs w:val="28"/>
        </w:rPr>
        <w:t xml:space="preserve">IX. </w:t>
      </w:r>
      <w:bookmarkStart w:id="7" w:name="_Hlk234519000"/>
      <w:r w:rsidR="00275392" w:rsidRPr="00275392">
        <w:rPr>
          <w:b/>
          <w:bCs/>
          <w:color w:val="EE0000"/>
          <w:sz w:val="28"/>
          <w:szCs w:val="28"/>
        </w:rPr>
        <w:t xml:space="preserve">The Kingdom After Israel is Returned </w:t>
      </w:r>
      <w:bookmarkEnd w:id="7"/>
      <w:r w:rsidR="00275392" w:rsidRPr="00275392">
        <w:rPr>
          <w:b/>
          <w:bCs/>
          <w:color w:val="EE0000"/>
          <w:sz w:val="28"/>
          <w:szCs w:val="28"/>
        </w:rPr>
        <w:t>–</w:t>
      </w:r>
      <w:r w:rsidR="00275392" w:rsidRPr="00275392">
        <w:rPr>
          <w:color w:val="EE0000"/>
        </w:rPr>
        <w:t xml:space="preserve"> </w:t>
      </w:r>
      <w:hyperlink r:id="rId86" w:history="1">
        <w:r w:rsidR="00275392" w:rsidRPr="00275392">
          <w:rPr>
            <w:rStyle w:val="Hyperlink"/>
            <w:i/>
            <w:iCs/>
          </w:rPr>
          <w:t>Zechariah 14</w:t>
        </w:r>
      </w:hyperlink>
    </w:p>
    <w:p w14:paraId="740CC5D6" w14:textId="0587CF25" w:rsidR="00D4221C" w:rsidRDefault="00D4221C">
      <w:pPr>
        <w:rPr>
          <w:b/>
          <w:bCs/>
          <w:color w:val="EE0000"/>
          <w:sz w:val="28"/>
          <w:szCs w:val="28"/>
        </w:rPr>
      </w:pPr>
      <w:r>
        <w:rPr>
          <w:b/>
          <w:bCs/>
          <w:color w:val="EE0000"/>
          <w:sz w:val="28"/>
          <w:szCs w:val="28"/>
        </w:rPr>
        <w:t xml:space="preserve">   </w:t>
      </w:r>
      <w:r w:rsidRPr="00D4221C">
        <w:rPr>
          <w:b/>
          <w:bCs/>
          <w:color w:val="EE0000"/>
          <w:sz w:val="28"/>
          <w:szCs w:val="28"/>
        </w:rPr>
        <w:t xml:space="preserve">X. </w:t>
      </w:r>
      <w:r>
        <w:rPr>
          <w:b/>
          <w:bCs/>
          <w:color w:val="EE0000"/>
          <w:sz w:val="28"/>
          <w:szCs w:val="28"/>
        </w:rPr>
        <w:t>All was Prophesied in the Feasts of Leviticus</w:t>
      </w:r>
    </w:p>
    <w:p w14:paraId="572356C4" w14:textId="77777777" w:rsidR="000C5BF7" w:rsidRPr="006004AB" w:rsidRDefault="000C5BF7" w:rsidP="000C5BF7">
      <w:pPr>
        <w:spacing w:after="120"/>
        <w:jc w:val="center"/>
        <w:rPr>
          <w:rFonts w:cstheme="minorHAnsi"/>
          <w:b/>
          <w:bCs/>
          <w:color w:val="FF0000"/>
          <w:sz w:val="32"/>
          <w:szCs w:val="32"/>
        </w:rPr>
      </w:pPr>
      <w:r>
        <w:rPr>
          <w:rFonts w:cstheme="minorHAnsi"/>
          <w:b/>
          <w:bCs/>
          <w:color w:val="FF0000"/>
          <w:sz w:val="32"/>
          <w:szCs w:val="32"/>
        </w:rPr>
        <w:t xml:space="preserve">Time of the </w:t>
      </w:r>
      <w:r w:rsidRPr="006004AB">
        <w:rPr>
          <w:rFonts w:cstheme="minorHAnsi"/>
          <w:b/>
          <w:bCs/>
          <w:color w:val="FF0000"/>
          <w:sz w:val="32"/>
          <w:szCs w:val="32"/>
        </w:rPr>
        <w:t>Feasts</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7"/>
        <w:gridCol w:w="2430"/>
        <w:gridCol w:w="3060"/>
        <w:gridCol w:w="2767"/>
      </w:tblGrid>
      <w:tr w:rsidR="000C5BF7" w14:paraId="69489078" w14:textId="77777777" w:rsidTr="00397481">
        <w:trPr>
          <w:jc w:val="center"/>
        </w:trPr>
        <w:tc>
          <w:tcPr>
            <w:tcW w:w="9314" w:type="dxa"/>
            <w:gridSpan w:val="4"/>
            <w:tcBorders>
              <w:top w:val="single" w:sz="18" w:space="0" w:color="auto"/>
              <w:bottom w:val="single" w:sz="18" w:space="0" w:color="auto"/>
            </w:tcBorders>
            <w:shd w:val="clear" w:color="auto" w:fill="D9E2F3" w:themeFill="accent1" w:themeFillTint="33"/>
            <w:vAlign w:val="center"/>
          </w:tcPr>
          <w:p w14:paraId="01C47852" w14:textId="77777777" w:rsidR="000C5BF7" w:rsidRPr="00C216D8" w:rsidRDefault="000C5BF7" w:rsidP="00397481">
            <w:pPr>
              <w:jc w:val="center"/>
              <w:rPr>
                <w:rFonts w:asciiTheme="minorHAnsi" w:hAnsiTheme="minorHAnsi" w:cstheme="minorHAnsi"/>
                <w:b/>
                <w:sz w:val="28"/>
                <w:szCs w:val="28"/>
              </w:rPr>
            </w:pPr>
            <w:r w:rsidRPr="00C216D8">
              <w:rPr>
                <w:rFonts w:asciiTheme="minorHAnsi" w:hAnsiTheme="minorHAnsi" w:cstheme="minorHAnsi"/>
                <w:b/>
                <w:sz w:val="28"/>
                <w:szCs w:val="28"/>
              </w:rPr>
              <w:t>Months of the New Calendar year the feasts of God are Celebrated</w:t>
            </w:r>
          </w:p>
        </w:tc>
      </w:tr>
      <w:tr w:rsidR="000C5BF7" w14:paraId="36578932" w14:textId="77777777" w:rsidTr="009965D0">
        <w:trPr>
          <w:jc w:val="center"/>
        </w:trPr>
        <w:tc>
          <w:tcPr>
            <w:tcW w:w="1057" w:type="dxa"/>
            <w:tcBorders>
              <w:top w:val="single" w:sz="18" w:space="0" w:color="auto"/>
            </w:tcBorders>
            <w:vAlign w:val="center"/>
          </w:tcPr>
          <w:p w14:paraId="1FDB2BA8" w14:textId="77777777" w:rsidR="000C5BF7" w:rsidRPr="00C216D8" w:rsidRDefault="000C5BF7" w:rsidP="00397481">
            <w:pPr>
              <w:jc w:val="center"/>
              <w:rPr>
                <w:rFonts w:asciiTheme="minorHAnsi" w:hAnsiTheme="minorHAnsi" w:cstheme="minorHAnsi"/>
                <w:b/>
              </w:rPr>
            </w:pPr>
            <w:r w:rsidRPr="00C216D8">
              <w:rPr>
                <w:rFonts w:asciiTheme="minorHAnsi" w:hAnsiTheme="minorHAnsi" w:cstheme="minorHAnsi"/>
                <w:b/>
              </w:rPr>
              <w:t>Feasts</w:t>
            </w:r>
          </w:p>
        </w:tc>
        <w:tc>
          <w:tcPr>
            <w:tcW w:w="2430" w:type="dxa"/>
            <w:tcBorders>
              <w:top w:val="single" w:sz="18" w:space="0" w:color="auto"/>
            </w:tcBorders>
            <w:vAlign w:val="center"/>
          </w:tcPr>
          <w:p w14:paraId="36269144" w14:textId="2CEF51C9" w:rsidR="000C5BF7" w:rsidRPr="00C216D8" w:rsidRDefault="000C5BF7" w:rsidP="001647D6">
            <w:pPr>
              <w:rPr>
                <w:rFonts w:asciiTheme="minorHAnsi" w:hAnsiTheme="minorHAnsi" w:cstheme="minorHAnsi"/>
              </w:rPr>
            </w:pPr>
            <w:r w:rsidRPr="00C216D8">
              <w:rPr>
                <w:rFonts w:asciiTheme="minorHAnsi" w:hAnsiTheme="minorHAnsi" w:cstheme="minorHAnsi"/>
              </w:rPr>
              <w:t>1</w:t>
            </w:r>
            <w:r w:rsidRPr="00C216D8">
              <w:rPr>
                <w:rFonts w:asciiTheme="minorHAnsi" w:hAnsiTheme="minorHAnsi" w:cstheme="minorHAnsi"/>
                <w:vertAlign w:val="superscript"/>
              </w:rPr>
              <w:t>st</w:t>
            </w:r>
            <w:r w:rsidRPr="00C216D8">
              <w:rPr>
                <w:rFonts w:asciiTheme="minorHAnsi" w:hAnsiTheme="minorHAnsi" w:cstheme="minorHAnsi"/>
              </w:rPr>
              <w:t xml:space="preserve"> Three Feasts</w:t>
            </w:r>
            <w:r w:rsidR="001647D6">
              <w:rPr>
                <w:rFonts w:asciiTheme="minorHAnsi" w:hAnsiTheme="minorHAnsi" w:cstheme="minorHAnsi"/>
              </w:rPr>
              <w:t>-</w:t>
            </w:r>
            <w:r w:rsidR="009965D0">
              <w:rPr>
                <w:rFonts w:asciiTheme="minorHAnsi" w:hAnsiTheme="minorHAnsi" w:cstheme="minorHAnsi"/>
              </w:rPr>
              <w:t xml:space="preserve"> </w:t>
            </w:r>
            <w:r w:rsidR="001647D6" w:rsidRPr="001647D6">
              <w:rPr>
                <w:rFonts w:asciiTheme="minorHAnsi" w:hAnsiTheme="minorHAnsi" w:cstheme="minorHAnsi"/>
                <w:b/>
                <w:bCs/>
                <w:i/>
                <w:iCs/>
              </w:rPr>
              <w:t>Passover</w:t>
            </w:r>
          </w:p>
        </w:tc>
        <w:tc>
          <w:tcPr>
            <w:tcW w:w="3060" w:type="dxa"/>
            <w:tcBorders>
              <w:top w:val="single" w:sz="18" w:space="0" w:color="auto"/>
            </w:tcBorders>
            <w:vAlign w:val="center"/>
          </w:tcPr>
          <w:p w14:paraId="009FB141" w14:textId="240DB0E8" w:rsidR="000C5BF7" w:rsidRPr="00C216D8" w:rsidRDefault="001647D6" w:rsidP="00397481">
            <w:pPr>
              <w:jc w:val="center"/>
              <w:rPr>
                <w:rFonts w:asciiTheme="minorHAnsi" w:hAnsiTheme="minorHAnsi" w:cstheme="minorHAnsi"/>
              </w:rPr>
            </w:pPr>
            <w:r>
              <w:rPr>
                <w:rFonts w:asciiTheme="minorHAnsi" w:hAnsiTheme="minorHAnsi" w:cstheme="minorHAnsi"/>
              </w:rPr>
              <w:t xml:space="preserve">Summer feast - </w:t>
            </w:r>
            <w:r w:rsidR="000C5BF7" w:rsidRPr="001647D6">
              <w:rPr>
                <w:rFonts w:asciiTheme="minorHAnsi" w:hAnsiTheme="minorHAnsi" w:cstheme="minorHAnsi"/>
                <w:b/>
                <w:bCs/>
                <w:i/>
                <w:iCs/>
              </w:rPr>
              <w:t>Pentecost</w:t>
            </w:r>
          </w:p>
        </w:tc>
        <w:tc>
          <w:tcPr>
            <w:tcW w:w="2767" w:type="dxa"/>
            <w:tcBorders>
              <w:top w:val="single" w:sz="18" w:space="0" w:color="auto"/>
            </w:tcBorders>
            <w:vAlign w:val="center"/>
          </w:tcPr>
          <w:p w14:paraId="095FAC09" w14:textId="74216974" w:rsidR="000C5BF7" w:rsidRPr="00C216D8" w:rsidRDefault="000C5BF7" w:rsidP="00397481">
            <w:pPr>
              <w:jc w:val="center"/>
              <w:rPr>
                <w:rFonts w:asciiTheme="minorHAnsi" w:hAnsiTheme="minorHAnsi" w:cstheme="minorHAnsi"/>
              </w:rPr>
            </w:pPr>
            <w:r w:rsidRPr="00C216D8">
              <w:rPr>
                <w:rFonts w:asciiTheme="minorHAnsi" w:hAnsiTheme="minorHAnsi" w:cstheme="minorHAnsi"/>
              </w:rPr>
              <w:t>Last Three Feasts</w:t>
            </w:r>
            <w:r w:rsidR="009965D0">
              <w:rPr>
                <w:rFonts w:asciiTheme="minorHAnsi" w:hAnsiTheme="minorHAnsi" w:cstheme="minorHAnsi"/>
              </w:rPr>
              <w:t xml:space="preserve"> - </w:t>
            </w:r>
            <w:r w:rsidR="009965D0" w:rsidRPr="009965D0">
              <w:rPr>
                <w:rFonts w:asciiTheme="minorHAnsi" w:hAnsiTheme="minorHAnsi" w:cstheme="minorHAnsi"/>
                <w:b/>
                <w:bCs/>
                <w:i/>
                <w:iCs/>
              </w:rPr>
              <w:t>Tabernacles</w:t>
            </w:r>
          </w:p>
        </w:tc>
      </w:tr>
      <w:tr w:rsidR="000C5BF7" w14:paraId="4FD73E2D" w14:textId="77777777" w:rsidTr="009965D0">
        <w:trPr>
          <w:jc w:val="center"/>
        </w:trPr>
        <w:tc>
          <w:tcPr>
            <w:tcW w:w="1057" w:type="dxa"/>
            <w:vAlign w:val="center"/>
          </w:tcPr>
          <w:p w14:paraId="573723C8" w14:textId="77777777" w:rsidR="000C5BF7" w:rsidRPr="00C216D8" w:rsidRDefault="000C5BF7" w:rsidP="00397481">
            <w:pPr>
              <w:jc w:val="center"/>
              <w:rPr>
                <w:rFonts w:asciiTheme="minorHAnsi" w:hAnsiTheme="minorHAnsi" w:cstheme="minorHAnsi"/>
                <w:b/>
              </w:rPr>
            </w:pPr>
            <w:r w:rsidRPr="00C216D8">
              <w:rPr>
                <w:rFonts w:asciiTheme="minorHAnsi" w:hAnsiTheme="minorHAnsi" w:cstheme="minorHAnsi"/>
                <w:b/>
              </w:rPr>
              <w:t>Months</w:t>
            </w:r>
          </w:p>
        </w:tc>
        <w:tc>
          <w:tcPr>
            <w:tcW w:w="2430" w:type="dxa"/>
            <w:vAlign w:val="center"/>
          </w:tcPr>
          <w:p w14:paraId="7964A54A" w14:textId="77777777" w:rsidR="000C5BF7" w:rsidRPr="00C216D8" w:rsidRDefault="000C5BF7" w:rsidP="00397481">
            <w:pPr>
              <w:jc w:val="center"/>
              <w:rPr>
                <w:rFonts w:asciiTheme="minorHAnsi" w:hAnsiTheme="minorHAnsi" w:cstheme="minorHAnsi"/>
              </w:rPr>
            </w:pPr>
            <w:r w:rsidRPr="00C216D8">
              <w:rPr>
                <w:rFonts w:asciiTheme="minorHAnsi" w:hAnsiTheme="minorHAnsi" w:cstheme="minorHAnsi"/>
              </w:rPr>
              <w:t>March / April</w:t>
            </w:r>
          </w:p>
        </w:tc>
        <w:tc>
          <w:tcPr>
            <w:tcW w:w="3060" w:type="dxa"/>
            <w:vAlign w:val="center"/>
          </w:tcPr>
          <w:p w14:paraId="25260ED5" w14:textId="77777777" w:rsidR="000C5BF7" w:rsidRPr="00C216D8" w:rsidRDefault="000C5BF7" w:rsidP="00397481">
            <w:pPr>
              <w:jc w:val="center"/>
              <w:rPr>
                <w:rFonts w:asciiTheme="minorHAnsi" w:hAnsiTheme="minorHAnsi" w:cstheme="minorHAnsi"/>
              </w:rPr>
            </w:pPr>
            <w:r w:rsidRPr="00C216D8">
              <w:rPr>
                <w:rFonts w:asciiTheme="minorHAnsi" w:hAnsiTheme="minorHAnsi" w:cstheme="minorHAnsi"/>
              </w:rPr>
              <w:t>May / June</w:t>
            </w:r>
          </w:p>
        </w:tc>
        <w:tc>
          <w:tcPr>
            <w:tcW w:w="2767" w:type="dxa"/>
            <w:vAlign w:val="center"/>
          </w:tcPr>
          <w:p w14:paraId="4013BA1A" w14:textId="77777777" w:rsidR="000C5BF7" w:rsidRPr="00C216D8" w:rsidRDefault="000C5BF7" w:rsidP="00397481">
            <w:pPr>
              <w:jc w:val="center"/>
              <w:rPr>
                <w:rFonts w:asciiTheme="minorHAnsi" w:hAnsiTheme="minorHAnsi" w:cstheme="minorHAnsi"/>
              </w:rPr>
            </w:pPr>
            <w:r w:rsidRPr="00C216D8">
              <w:rPr>
                <w:rFonts w:asciiTheme="minorHAnsi" w:hAnsiTheme="minorHAnsi" w:cstheme="minorHAnsi"/>
              </w:rPr>
              <w:t>September/ October</w:t>
            </w:r>
          </w:p>
        </w:tc>
      </w:tr>
      <w:tr w:rsidR="000C5BF7" w14:paraId="12252C73" w14:textId="77777777" w:rsidTr="009965D0">
        <w:trPr>
          <w:jc w:val="center"/>
        </w:trPr>
        <w:tc>
          <w:tcPr>
            <w:tcW w:w="1057" w:type="dxa"/>
            <w:vAlign w:val="center"/>
          </w:tcPr>
          <w:p w14:paraId="0F79302C" w14:textId="77777777" w:rsidR="000C5BF7" w:rsidRPr="00C216D8" w:rsidRDefault="000C5BF7" w:rsidP="00397481">
            <w:pPr>
              <w:jc w:val="center"/>
              <w:rPr>
                <w:rFonts w:asciiTheme="minorHAnsi" w:hAnsiTheme="minorHAnsi" w:cstheme="minorHAnsi"/>
                <w:b/>
              </w:rPr>
            </w:pPr>
            <w:r w:rsidRPr="00C216D8">
              <w:rPr>
                <w:rFonts w:asciiTheme="minorHAnsi" w:hAnsiTheme="minorHAnsi" w:cstheme="minorHAnsi"/>
                <w:b/>
              </w:rPr>
              <w:t>Season</w:t>
            </w:r>
          </w:p>
        </w:tc>
        <w:tc>
          <w:tcPr>
            <w:tcW w:w="2430" w:type="dxa"/>
            <w:vAlign w:val="center"/>
          </w:tcPr>
          <w:p w14:paraId="3739CA12" w14:textId="77777777" w:rsidR="000C5BF7" w:rsidRPr="00C216D8" w:rsidRDefault="000C5BF7" w:rsidP="00397481">
            <w:pPr>
              <w:jc w:val="center"/>
              <w:rPr>
                <w:rFonts w:asciiTheme="minorHAnsi" w:hAnsiTheme="minorHAnsi" w:cstheme="minorHAnsi"/>
              </w:rPr>
            </w:pPr>
            <w:r w:rsidRPr="00C216D8">
              <w:rPr>
                <w:rFonts w:asciiTheme="minorHAnsi" w:hAnsiTheme="minorHAnsi" w:cstheme="minorHAnsi"/>
              </w:rPr>
              <w:t>Spring</w:t>
            </w:r>
          </w:p>
        </w:tc>
        <w:tc>
          <w:tcPr>
            <w:tcW w:w="3060" w:type="dxa"/>
            <w:vAlign w:val="center"/>
          </w:tcPr>
          <w:p w14:paraId="3F09F652" w14:textId="77777777" w:rsidR="000C5BF7" w:rsidRPr="00C216D8" w:rsidRDefault="000C5BF7" w:rsidP="00397481">
            <w:pPr>
              <w:jc w:val="center"/>
              <w:rPr>
                <w:rFonts w:asciiTheme="minorHAnsi" w:hAnsiTheme="minorHAnsi" w:cstheme="minorHAnsi"/>
              </w:rPr>
            </w:pPr>
            <w:r>
              <w:rPr>
                <w:rFonts w:asciiTheme="minorHAnsi" w:hAnsiTheme="minorHAnsi" w:cstheme="minorHAnsi"/>
              </w:rPr>
              <w:t xml:space="preserve">Summer - </w:t>
            </w:r>
            <w:r w:rsidRPr="00C216D8">
              <w:rPr>
                <w:rFonts w:asciiTheme="minorHAnsi" w:hAnsiTheme="minorHAnsi" w:cstheme="minorHAnsi"/>
              </w:rPr>
              <w:t>50 Days after Firstfruits</w:t>
            </w:r>
          </w:p>
        </w:tc>
        <w:tc>
          <w:tcPr>
            <w:tcW w:w="2767" w:type="dxa"/>
            <w:vAlign w:val="center"/>
          </w:tcPr>
          <w:p w14:paraId="7C3B8333" w14:textId="77777777" w:rsidR="000C5BF7" w:rsidRPr="00C216D8" w:rsidRDefault="000C5BF7" w:rsidP="00397481">
            <w:pPr>
              <w:jc w:val="center"/>
              <w:rPr>
                <w:rFonts w:asciiTheme="minorHAnsi" w:hAnsiTheme="minorHAnsi" w:cstheme="minorHAnsi"/>
              </w:rPr>
            </w:pPr>
            <w:r w:rsidRPr="00C216D8">
              <w:rPr>
                <w:rFonts w:asciiTheme="minorHAnsi" w:hAnsiTheme="minorHAnsi" w:cstheme="minorHAnsi"/>
              </w:rPr>
              <w:t>Fall</w:t>
            </w:r>
          </w:p>
        </w:tc>
      </w:tr>
      <w:tr w:rsidR="000C5BF7" w14:paraId="6AEF1B94" w14:textId="77777777" w:rsidTr="009965D0">
        <w:trPr>
          <w:jc w:val="center"/>
        </w:trPr>
        <w:tc>
          <w:tcPr>
            <w:tcW w:w="1057" w:type="dxa"/>
            <w:vAlign w:val="center"/>
          </w:tcPr>
          <w:p w14:paraId="3726E110" w14:textId="77777777" w:rsidR="000C5BF7" w:rsidRPr="00C216D8" w:rsidRDefault="000C5BF7" w:rsidP="00397481">
            <w:pPr>
              <w:jc w:val="center"/>
              <w:rPr>
                <w:rFonts w:asciiTheme="minorHAnsi" w:hAnsiTheme="minorHAnsi" w:cstheme="minorHAnsi"/>
                <w:b/>
              </w:rPr>
            </w:pPr>
            <w:r w:rsidRPr="00C216D8">
              <w:rPr>
                <w:rFonts w:asciiTheme="minorHAnsi" w:hAnsiTheme="minorHAnsi" w:cstheme="minorHAnsi"/>
                <w:b/>
              </w:rPr>
              <w:t>Advent</w:t>
            </w:r>
          </w:p>
        </w:tc>
        <w:tc>
          <w:tcPr>
            <w:tcW w:w="2430" w:type="dxa"/>
            <w:vAlign w:val="center"/>
          </w:tcPr>
          <w:p w14:paraId="6994FFDF" w14:textId="77777777" w:rsidR="000C5BF7" w:rsidRPr="009965D0" w:rsidRDefault="000C5BF7" w:rsidP="00397481">
            <w:pPr>
              <w:jc w:val="center"/>
              <w:rPr>
                <w:rFonts w:asciiTheme="minorHAnsi" w:hAnsiTheme="minorHAnsi" w:cstheme="minorHAnsi"/>
                <w:b/>
                <w:bCs/>
              </w:rPr>
            </w:pPr>
            <w:r w:rsidRPr="009965D0">
              <w:rPr>
                <w:rFonts w:asciiTheme="minorHAnsi" w:hAnsiTheme="minorHAnsi" w:cstheme="minorHAnsi"/>
                <w:b/>
                <w:bCs/>
              </w:rPr>
              <w:t>Christ’s First Advent</w:t>
            </w:r>
          </w:p>
        </w:tc>
        <w:tc>
          <w:tcPr>
            <w:tcW w:w="3060" w:type="dxa"/>
            <w:vAlign w:val="center"/>
          </w:tcPr>
          <w:p w14:paraId="1428FEC8" w14:textId="77777777" w:rsidR="000C5BF7" w:rsidRPr="009965D0" w:rsidRDefault="000C5BF7" w:rsidP="00397481">
            <w:pPr>
              <w:jc w:val="center"/>
              <w:rPr>
                <w:rFonts w:asciiTheme="minorHAnsi" w:hAnsiTheme="minorHAnsi" w:cstheme="minorHAnsi"/>
                <w:b/>
                <w:bCs/>
              </w:rPr>
            </w:pPr>
            <w:r w:rsidRPr="009965D0">
              <w:rPr>
                <w:rFonts w:asciiTheme="minorHAnsi" w:hAnsiTheme="minorHAnsi" w:cstheme="minorHAnsi"/>
                <w:b/>
                <w:bCs/>
              </w:rPr>
              <w:t>Holy Ghost Advent</w:t>
            </w:r>
          </w:p>
        </w:tc>
        <w:tc>
          <w:tcPr>
            <w:tcW w:w="2767" w:type="dxa"/>
            <w:vAlign w:val="center"/>
          </w:tcPr>
          <w:p w14:paraId="03C3004C" w14:textId="77777777" w:rsidR="000C5BF7" w:rsidRPr="009965D0" w:rsidRDefault="000C5BF7" w:rsidP="00397481">
            <w:pPr>
              <w:jc w:val="center"/>
              <w:rPr>
                <w:rFonts w:asciiTheme="minorHAnsi" w:hAnsiTheme="minorHAnsi" w:cstheme="minorHAnsi"/>
                <w:b/>
                <w:bCs/>
              </w:rPr>
            </w:pPr>
            <w:r w:rsidRPr="009965D0">
              <w:rPr>
                <w:rFonts w:asciiTheme="minorHAnsi" w:hAnsiTheme="minorHAnsi" w:cstheme="minorHAnsi"/>
                <w:b/>
                <w:bCs/>
              </w:rPr>
              <w:t>Christ’s Second Advent</w:t>
            </w:r>
          </w:p>
        </w:tc>
      </w:tr>
    </w:tbl>
    <w:p w14:paraId="7201F0E7" w14:textId="77777777" w:rsidR="000C5BF7" w:rsidRPr="006004AB" w:rsidRDefault="000C5BF7" w:rsidP="000C5BF7">
      <w:pPr>
        <w:spacing w:before="120" w:after="120"/>
        <w:jc w:val="center"/>
        <w:rPr>
          <w:rFonts w:cstheme="minorHAnsi"/>
          <w:b/>
          <w:bCs/>
          <w:color w:val="FF0000"/>
          <w:sz w:val="32"/>
          <w:szCs w:val="32"/>
        </w:rPr>
      </w:pPr>
      <w:r w:rsidRPr="006004AB">
        <w:rPr>
          <w:rFonts w:cstheme="minorHAnsi"/>
          <w:b/>
          <w:bCs/>
          <w:color w:val="FF0000"/>
          <w:sz w:val="32"/>
          <w:szCs w:val="32"/>
        </w:rPr>
        <w:t>References</w:t>
      </w:r>
      <w:r>
        <w:rPr>
          <w:rFonts w:cstheme="minorHAnsi"/>
          <w:b/>
          <w:bCs/>
          <w:color w:val="FF0000"/>
          <w:sz w:val="32"/>
          <w:szCs w:val="32"/>
        </w:rPr>
        <w:t xml:space="preserve"> of the Feasts</w:t>
      </w:r>
    </w:p>
    <w:tbl>
      <w:tblPr>
        <w:tblStyle w:val="TableGrid"/>
        <w:tblW w:w="870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957"/>
        <w:gridCol w:w="3060"/>
        <w:gridCol w:w="3690"/>
      </w:tblGrid>
      <w:tr w:rsidR="000C5BF7" w14:paraId="2573350E" w14:textId="77777777" w:rsidTr="00397481">
        <w:trPr>
          <w:jc w:val="center"/>
        </w:trPr>
        <w:tc>
          <w:tcPr>
            <w:tcW w:w="1957" w:type="dxa"/>
            <w:tcBorders>
              <w:top w:val="single" w:sz="18" w:space="0" w:color="auto"/>
              <w:bottom w:val="single" w:sz="18" w:space="0" w:color="auto"/>
            </w:tcBorders>
            <w:shd w:val="clear" w:color="auto" w:fill="D9E2F3" w:themeFill="accent1" w:themeFillTint="33"/>
            <w:vAlign w:val="center"/>
          </w:tcPr>
          <w:p w14:paraId="4F83BCBC" w14:textId="77777777" w:rsidR="000C5BF7" w:rsidRPr="00C216D8" w:rsidRDefault="000C5BF7" w:rsidP="00397481">
            <w:pPr>
              <w:jc w:val="center"/>
              <w:rPr>
                <w:rFonts w:asciiTheme="minorHAnsi" w:hAnsiTheme="minorHAnsi" w:cstheme="minorHAnsi"/>
                <w:b/>
                <w:sz w:val="28"/>
                <w:szCs w:val="28"/>
              </w:rPr>
            </w:pPr>
            <w:r w:rsidRPr="00C216D8">
              <w:rPr>
                <w:rFonts w:asciiTheme="minorHAnsi" w:hAnsiTheme="minorHAnsi" w:cstheme="minorHAnsi"/>
                <w:b/>
                <w:sz w:val="28"/>
                <w:szCs w:val="28"/>
              </w:rPr>
              <w:t>Name of Feast</w:t>
            </w:r>
          </w:p>
        </w:tc>
        <w:tc>
          <w:tcPr>
            <w:tcW w:w="3060" w:type="dxa"/>
            <w:tcBorders>
              <w:top w:val="single" w:sz="18" w:space="0" w:color="auto"/>
              <w:bottom w:val="single" w:sz="18" w:space="0" w:color="auto"/>
            </w:tcBorders>
            <w:shd w:val="clear" w:color="auto" w:fill="D9E2F3" w:themeFill="accent1" w:themeFillTint="33"/>
            <w:vAlign w:val="center"/>
          </w:tcPr>
          <w:p w14:paraId="0BEC6B04" w14:textId="77777777" w:rsidR="000C5BF7" w:rsidRPr="00C216D8" w:rsidRDefault="000C5BF7" w:rsidP="00397481">
            <w:pPr>
              <w:jc w:val="center"/>
              <w:rPr>
                <w:rFonts w:asciiTheme="minorHAnsi" w:hAnsiTheme="minorHAnsi" w:cstheme="minorHAnsi"/>
                <w:b/>
                <w:sz w:val="28"/>
                <w:szCs w:val="28"/>
              </w:rPr>
            </w:pPr>
            <w:r w:rsidRPr="00C216D8">
              <w:rPr>
                <w:rFonts w:asciiTheme="minorHAnsi" w:hAnsiTheme="minorHAnsi" w:cstheme="minorHAnsi"/>
                <w:b/>
                <w:sz w:val="28"/>
                <w:szCs w:val="28"/>
              </w:rPr>
              <w:t>Reference</w:t>
            </w:r>
          </w:p>
        </w:tc>
        <w:tc>
          <w:tcPr>
            <w:tcW w:w="3690" w:type="dxa"/>
            <w:tcBorders>
              <w:top w:val="single" w:sz="18" w:space="0" w:color="auto"/>
              <w:bottom w:val="single" w:sz="18" w:space="0" w:color="auto"/>
            </w:tcBorders>
            <w:shd w:val="clear" w:color="auto" w:fill="D9E2F3" w:themeFill="accent1" w:themeFillTint="33"/>
            <w:vAlign w:val="center"/>
          </w:tcPr>
          <w:p w14:paraId="07D22F74" w14:textId="77777777" w:rsidR="000C5BF7" w:rsidRPr="00C216D8" w:rsidRDefault="000C5BF7" w:rsidP="00397481">
            <w:pPr>
              <w:jc w:val="center"/>
              <w:rPr>
                <w:rFonts w:asciiTheme="minorHAnsi" w:hAnsiTheme="minorHAnsi" w:cstheme="minorHAnsi"/>
                <w:b/>
                <w:sz w:val="28"/>
                <w:szCs w:val="28"/>
              </w:rPr>
            </w:pPr>
            <w:r w:rsidRPr="00C216D8">
              <w:rPr>
                <w:rFonts w:asciiTheme="minorHAnsi" w:hAnsiTheme="minorHAnsi" w:cstheme="minorHAnsi"/>
                <w:b/>
                <w:sz w:val="28"/>
                <w:szCs w:val="28"/>
              </w:rPr>
              <w:t>Type</w:t>
            </w:r>
          </w:p>
        </w:tc>
      </w:tr>
      <w:tr w:rsidR="000C5BF7" w14:paraId="07BBB0F2" w14:textId="77777777" w:rsidTr="00397481">
        <w:trPr>
          <w:jc w:val="center"/>
        </w:trPr>
        <w:tc>
          <w:tcPr>
            <w:tcW w:w="1957" w:type="dxa"/>
            <w:tcBorders>
              <w:top w:val="single" w:sz="18" w:space="0" w:color="auto"/>
            </w:tcBorders>
            <w:vAlign w:val="center"/>
          </w:tcPr>
          <w:p w14:paraId="4FC7319A" w14:textId="77777777" w:rsidR="000C5BF7" w:rsidRPr="00C216D8" w:rsidRDefault="000C5BF7" w:rsidP="00397481">
            <w:pPr>
              <w:rPr>
                <w:rFonts w:asciiTheme="minorHAnsi" w:hAnsiTheme="minorHAnsi" w:cstheme="minorHAnsi"/>
                <w:b/>
                <w:sz w:val="22"/>
                <w:szCs w:val="22"/>
              </w:rPr>
            </w:pPr>
            <w:r w:rsidRPr="00C216D8">
              <w:rPr>
                <w:rFonts w:asciiTheme="minorHAnsi" w:hAnsiTheme="minorHAnsi" w:cstheme="minorHAnsi"/>
                <w:b/>
                <w:sz w:val="22"/>
                <w:szCs w:val="22"/>
              </w:rPr>
              <w:t>Passover</w:t>
            </w:r>
          </w:p>
        </w:tc>
        <w:tc>
          <w:tcPr>
            <w:tcW w:w="3060" w:type="dxa"/>
            <w:tcBorders>
              <w:top w:val="single" w:sz="18" w:space="0" w:color="auto"/>
            </w:tcBorders>
            <w:vAlign w:val="center"/>
          </w:tcPr>
          <w:p w14:paraId="27C6C0C8" w14:textId="77777777" w:rsidR="000C5BF7" w:rsidRPr="00C216D8" w:rsidRDefault="000C5BF7" w:rsidP="00397481">
            <w:pPr>
              <w:rPr>
                <w:rFonts w:asciiTheme="minorHAnsi" w:hAnsiTheme="minorHAnsi" w:cstheme="minorHAnsi"/>
                <w:szCs w:val="20"/>
              </w:rPr>
            </w:pPr>
            <w:hyperlink r:id="rId87" w:history="1">
              <w:r w:rsidRPr="00C216D8">
                <w:rPr>
                  <w:rStyle w:val="Hyperlink"/>
                  <w:rFonts w:asciiTheme="minorHAnsi" w:hAnsiTheme="minorHAnsi" w:cstheme="minorHAnsi"/>
                  <w:szCs w:val="20"/>
                </w:rPr>
                <w:t>Exodus 12:1-10</w:t>
              </w:r>
            </w:hyperlink>
            <w:r w:rsidRPr="00C216D8">
              <w:rPr>
                <w:rFonts w:asciiTheme="minorHAnsi" w:hAnsiTheme="minorHAnsi" w:cstheme="minorHAnsi"/>
                <w:szCs w:val="20"/>
              </w:rPr>
              <w:t xml:space="preserve">; </w:t>
            </w:r>
            <w:hyperlink r:id="rId88" w:history="1">
              <w:r w:rsidRPr="00C216D8">
                <w:rPr>
                  <w:rStyle w:val="Hyperlink"/>
                  <w:rFonts w:asciiTheme="minorHAnsi" w:hAnsiTheme="minorHAnsi" w:cstheme="minorHAnsi"/>
                  <w:szCs w:val="20"/>
                </w:rPr>
                <w:t>Leviticus 23:1-5</w:t>
              </w:r>
            </w:hyperlink>
          </w:p>
        </w:tc>
        <w:tc>
          <w:tcPr>
            <w:tcW w:w="3690" w:type="dxa"/>
            <w:tcBorders>
              <w:top w:val="single" w:sz="18" w:space="0" w:color="auto"/>
            </w:tcBorders>
            <w:vAlign w:val="center"/>
          </w:tcPr>
          <w:p w14:paraId="0EDE7859" w14:textId="77777777" w:rsidR="000C5BF7" w:rsidRPr="00C216D8" w:rsidRDefault="000C5BF7" w:rsidP="00397481">
            <w:pPr>
              <w:rPr>
                <w:rFonts w:asciiTheme="minorHAnsi" w:hAnsiTheme="minorHAnsi" w:cstheme="minorHAnsi"/>
                <w:b/>
                <w:szCs w:val="20"/>
              </w:rPr>
            </w:pPr>
            <w:r w:rsidRPr="00C216D8">
              <w:rPr>
                <w:rFonts w:asciiTheme="minorHAnsi" w:hAnsiTheme="minorHAnsi" w:cstheme="minorHAnsi"/>
                <w:b/>
                <w:szCs w:val="20"/>
              </w:rPr>
              <w:t xml:space="preserve">Redemption </w:t>
            </w:r>
          </w:p>
        </w:tc>
      </w:tr>
      <w:tr w:rsidR="000C5BF7" w14:paraId="32E7A23B" w14:textId="77777777" w:rsidTr="00397481">
        <w:trPr>
          <w:jc w:val="center"/>
        </w:trPr>
        <w:tc>
          <w:tcPr>
            <w:tcW w:w="1957" w:type="dxa"/>
            <w:vAlign w:val="center"/>
          </w:tcPr>
          <w:p w14:paraId="467FF9BF" w14:textId="77777777" w:rsidR="000C5BF7" w:rsidRPr="00C216D8" w:rsidRDefault="000C5BF7" w:rsidP="00397481">
            <w:pPr>
              <w:rPr>
                <w:rFonts w:asciiTheme="minorHAnsi" w:hAnsiTheme="minorHAnsi" w:cstheme="minorHAnsi"/>
                <w:b/>
                <w:sz w:val="22"/>
                <w:szCs w:val="22"/>
              </w:rPr>
            </w:pPr>
            <w:r w:rsidRPr="00C216D8">
              <w:rPr>
                <w:rFonts w:asciiTheme="minorHAnsi" w:hAnsiTheme="minorHAnsi" w:cstheme="minorHAnsi"/>
                <w:b/>
                <w:sz w:val="22"/>
                <w:szCs w:val="22"/>
              </w:rPr>
              <w:t>Unleavened Bread</w:t>
            </w:r>
          </w:p>
        </w:tc>
        <w:tc>
          <w:tcPr>
            <w:tcW w:w="3060" w:type="dxa"/>
            <w:vAlign w:val="center"/>
          </w:tcPr>
          <w:p w14:paraId="369CF951" w14:textId="77777777" w:rsidR="000C5BF7" w:rsidRPr="00C216D8" w:rsidRDefault="000C5BF7" w:rsidP="00397481">
            <w:pPr>
              <w:rPr>
                <w:rFonts w:asciiTheme="minorHAnsi" w:hAnsiTheme="minorHAnsi" w:cstheme="minorHAnsi"/>
                <w:szCs w:val="20"/>
              </w:rPr>
            </w:pPr>
            <w:hyperlink r:id="rId89" w:history="1">
              <w:r w:rsidRPr="00C216D8">
                <w:rPr>
                  <w:rStyle w:val="Hyperlink"/>
                  <w:rFonts w:asciiTheme="minorHAnsi" w:hAnsiTheme="minorHAnsi" w:cstheme="minorHAnsi"/>
                  <w:szCs w:val="20"/>
                </w:rPr>
                <w:t>Exodus 12:10-20</w:t>
              </w:r>
            </w:hyperlink>
            <w:r w:rsidRPr="00C216D8">
              <w:rPr>
                <w:rFonts w:asciiTheme="minorHAnsi" w:hAnsiTheme="minorHAnsi" w:cstheme="minorHAnsi"/>
                <w:szCs w:val="20"/>
              </w:rPr>
              <w:t xml:space="preserve">; </w:t>
            </w:r>
            <w:hyperlink r:id="rId90" w:history="1">
              <w:r w:rsidRPr="00C216D8">
                <w:rPr>
                  <w:rStyle w:val="Hyperlink"/>
                  <w:rFonts w:asciiTheme="minorHAnsi" w:hAnsiTheme="minorHAnsi" w:cstheme="minorHAnsi"/>
                  <w:szCs w:val="20"/>
                </w:rPr>
                <w:t>Leviticus 23:6-8</w:t>
              </w:r>
            </w:hyperlink>
          </w:p>
        </w:tc>
        <w:tc>
          <w:tcPr>
            <w:tcW w:w="3690" w:type="dxa"/>
            <w:vAlign w:val="center"/>
          </w:tcPr>
          <w:p w14:paraId="3F15659A" w14:textId="77777777" w:rsidR="000C5BF7" w:rsidRPr="00C216D8" w:rsidRDefault="000C5BF7" w:rsidP="00397481">
            <w:pPr>
              <w:rPr>
                <w:rFonts w:asciiTheme="minorHAnsi" w:hAnsiTheme="minorHAnsi" w:cstheme="minorHAnsi"/>
                <w:b/>
                <w:szCs w:val="20"/>
              </w:rPr>
            </w:pPr>
            <w:r w:rsidRPr="00C216D8">
              <w:rPr>
                <w:rFonts w:asciiTheme="minorHAnsi" w:hAnsiTheme="minorHAnsi" w:cstheme="minorHAnsi"/>
                <w:b/>
                <w:szCs w:val="20"/>
              </w:rPr>
              <w:t>Sanctification</w:t>
            </w:r>
          </w:p>
        </w:tc>
      </w:tr>
      <w:tr w:rsidR="000C5BF7" w14:paraId="26D962A4" w14:textId="77777777" w:rsidTr="00397481">
        <w:trPr>
          <w:jc w:val="center"/>
        </w:trPr>
        <w:tc>
          <w:tcPr>
            <w:tcW w:w="1957" w:type="dxa"/>
            <w:vAlign w:val="center"/>
          </w:tcPr>
          <w:p w14:paraId="7B4790BD" w14:textId="77777777" w:rsidR="000C5BF7" w:rsidRPr="00C216D8" w:rsidRDefault="000C5BF7" w:rsidP="00397481">
            <w:pPr>
              <w:rPr>
                <w:rFonts w:asciiTheme="minorHAnsi" w:hAnsiTheme="minorHAnsi" w:cstheme="minorHAnsi"/>
                <w:b/>
                <w:sz w:val="22"/>
                <w:szCs w:val="22"/>
              </w:rPr>
            </w:pPr>
            <w:r w:rsidRPr="00C216D8">
              <w:rPr>
                <w:rFonts w:asciiTheme="minorHAnsi" w:hAnsiTheme="minorHAnsi" w:cstheme="minorHAnsi"/>
                <w:b/>
                <w:sz w:val="22"/>
                <w:szCs w:val="22"/>
              </w:rPr>
              <w:t>First Fruits</w:t>
            </w:r>
          </w:p>
        </w:tc>
        <w:tc>
          <w:tcPr>
            <w:tcW w:w="3060" w:type="dxa"/>
            <w:vAlign w:val="center"/>
          </w:tcPr>
          <w:p w14:paraId="0388A4AA" w14:textId="77777777" w:rsidR="000C5BF7" w:rsidRPr="00C216D8" w:rsidRDefault="000C5BF7" w:rsidP="00397481">
            <w:pPr>
              <w:rPr>
                <w:rFonts w:asciiTheme="minorHAnsi" w:hAnsiTheme="minorHAnsi" w:cstheme="minorHAnsi"/>
                <w:szCs w:val="20"/>
              </w:rPr>
            </w:pPr>
            <w:hyperlink r:id="rId91" w:history="1">
              <w:r w:rsidRPr="00C216D8">
                <w:rPr>
                  <w:rStyle w:val="Hyperlink"/>
                  <w:rFonts w:asciiTheme="minorHAnsi" w:hAnsiTheme="minorHAnsi" w:cstheme="minorHAnsi"/>
                  <w:szCs w:val="20"/>
                </w:rPr>
                <w:t>Leviticus 23:9-14</w:t>
              </w:r>
            </w:hyperlink>
          </w:p>
        </w:tc>
        <w:tc>
          <w:tcPr>
            <w:tcW w:w="3690" w:type="dxa"/>
            <w:vAlign w:val="center"/>
          </w:tcPr>
          <w:p w14:paraId="2C21C6EE" w14:textId="77777777" w:rsidR="000C5BF7" w:rsidRPr="00C216D8" w:rsidRDefault="000C5BF7" w:rsidP="00397481">
            <w:pPr>
              <w:rPr>
                <w:rFonts w:asciiTheme="minorHAnsi" w:hAnsiTheme="minorHAnsi" w:cstheme="minorHAnsi"/>
                <w:b/>
                <w:szCs w:val="20"/>
              </w:rPr>
            </w:pPr>
            <w:r w:rsidRPr="00C216D8">
              <w:rPr>
                <w:rFonts w:asciiTheme="minorHAnsi" w:hAnsiTheme="minorHAnsi" w:cstheme="minorHAnsi"/>
                <w:b/>
                <w:szCs w:val="20"/>
              </w:rPr>
              <w:t>Resurrection</w:t>
            </w:r>
          </w:p>
        </w:tc>
      </w:tr>
      <w:tr w:rsidR="000C5BF7" w14:paraId="13A7C672" w14:textId="77777777" w:rsidTr="00397481">
        <w:trPr>
          <w:jc w:val="center"/>
        </w:trPr>
        <w:tc>
          <w:tcPr>
            <w:tcW w:w="1957" w:type="dxa"/>
            <w:vAlign w:val="center"/>
          </w:tcPr>
          <w:p w14:paraId="7CAA00AC" w14:textId="77777777" w:rsidR="000C5BF7" w:rsidRPr="00C216D8" w:rsidRDefault="000C5BF7" w:rsidP="00397481">
            <w:pPr>
              <w:rPr>
                <w:rFonts w:asciiTheme="minorHAnsi" w:hAnsiTheme="minorHAnsi" w:cstheme="minorHAnsi"/>
                <w:b/>
                <w:sz w:val="22"/>
                <w:szCs w:val="22"/>
              </w:rPr>
            </w:pPr>
            <w:r w:rsidRPr="00C216D8">
              <w:rPr>
                <w:rFonts w:asciiTheme="minorHAnsi" w:hAnsiTheme="minorHAnsi" w:cstheme="minorHAnsi"/>
                <w:b/>
                <w:sz w:val="22"/>
                <w:szCs w:val="22"/>
              </w:rPr>
              <w:t>Pentecost</w:t>
            </w:r>
          </w:p>
        </w:tc>
        <w:tc>
          <w:tcPr>
            <w:tcW w:w="3060" w:type="dxa"/>
            <w:vAlign w:val="center"/>
          </w:tcPr>
          <w:p w14:paraId="20E8B12F" w14:textId="77777777" w:rsidR="000C5BF7" w:rsidRPr="00C216D8" w:rsidRDefault="000C5BF7" w:rsidP="00397481">
            <w:pPr>
              <w:rPr>
                <w:rFonts w:asciiTheme="minorHAnsi" w:hAnsiTheme="minorHAnsi" w:cstheme="minorHAnsi"/>
                <w:szCs w:val="20"/>
              </w:rPr>
            </w:pPr>
            <w:hyperlink r:id="rId92" w:history="1">
              <w:r w:rsidRPr="00C216D8">
                <w:rPr>
                  <w:rStyle w:val="Hyperlink"/>
                  <w:rFonts w:asciiTheme="minorHAnsi" w:hAnsiTheme="minorHAnsi" w:cstheme="minorHAnsi"/>
                  <w:szCs w:val="20"/>
                </w:rPr>
                <w:t>Leviticus 23:15-22</w:t>
              </w:r>
            </w:hyperlink>
          </w:p>
        </w:tc>
        <w:tc>
          <w:tcPr>
            <w:tcW w:w="3690" w:type="dxa"/>
            <w:vAlign w:val="center"/>
          </w:tcPr>
          <w:p w14:paraId="19E224BA" w14:textId="77777777" w:rsidR="000C5BF7" w:rsidRPr="00C216D8" w:rsidRDefault="000C5BF7" w:rsidP="00397481">
            <w:pPr>
              <w:rPr>
                <w:rFonts w:asciiTheme="minorHAnsi" w:hAnsiTheme="minorHAnsi" w:cstheme="minorHAnsi"/>
                <w:b/>
                <w:szCs w:val="20"/>
              </w:rPr>
            </w:pPr>
            <w:r w:rsidRPr="00C216D8">
              <w:rPr>
                <w:rFonts w:asciiTheme="minorHAnsi" w:hAnsiTheme="minorHAnsi" w:cstheme="minorHAnsi"/>
                <w:b/>
                <w:szCs w:val="20"/>
              </w:rPr>
              <w:t>Advent of the Holy Spirit - Church Begins</w:t>
            </w:r>
          </w:p>
        </w:tc>
      </w:tr>
      <w:tr w:rsidR="000C5BF7" w14:paraId="012A031C" w14:textId="77777777" w:rsidTr="00397481">
        <w:trPr>
          <w:jc w:val="center"/>
        </w:trPr>
        <w:tc>
          <w:tcPr>
            <w:tcW w:w="1957" w:type="dxa"/>
            <w:vAlign w:val="center"/>
          </w:tcPr>
          <w:p w14:paraId="2674B2D8" w14:textId="77777777" w:rsidR="000C5BF7" w:rsidRPr="00C216D8" w:rsidRDefault="000C5BF7" w:rsidP="00397481">
            <w:pPr>
              <w:rPr>
                <w:rFonts w:asciiTheme="minorHAnsi" w:hAnsiTheme="minorHAnsi" w:cstheme="minorHAnsi"/>
                <w:b/>
                <w:sz w:val="22"/>
                <w:szCs w:val="22"/>
              </w:rPr>
            </w:pPr>
            <w:r w:rsidRPr="00C216D8">
              <w:rPr>
                <w:rFonts w:asciiTheme="minorHAnsi" w:hAnsiTheme="minorHAnsi" w:cstheme="minorHAnsi"/>
                <w:b/>
                <w:sz w:val="22"/>
                <w:szCs w:val="22"/>
              </w:rPr>
              <w:t>Trumpets</w:t>
            </w:r>
          </w:p>
        </w:tc>
        <w:tc>
          <w:tcPr>
            <w:tcW w:w="3060" w:type="dxa"/>
            <w:vAlign w:val="center"/>
          </w:tcPr>
          <w:p w14:paraId="65FDE17B" w14:textId="77777777" w:rsidR="000C5BF7" w:rsidRPr="00C216D8" w:rsidRDefault="000C5BF7" w:rsidP="00397481">
            <w:pPr>
              <w:rPr>
                <w:rFonts w:asciiTheme="minorHAnsi" w:hAnsiTheme="minorHAnsi" w:cstheme="minorHAnsi"/>
                <w:szCs w:val="20"/>
              </w:rPr>
            </w:pPr>
            <w:hyperlink r:id="rId93" w:history="1">
              <w:r w:rsidRPr="00C216D8">
                <w:rPr>
                  <w:rStyle w:val="Hyperlink"/>
                  <w:rFonts w:asciiTheme="minorHAnsi" w:hAnsiTheme="minorHAnsi" w:cstheme="minorHAnsi"/>
                  <w:szCs w:val="20"/>
                </w:rPr>
                <w:t>Leviticus 23:23-25</w:t>
              </w:r>
            </w:hyperlink>
          </w:p>
        </w:tc>
        <w:tc>
          <w:tcPr>
            <w:tcW w:w="3690" w:type="dxa"/>
            <w:vAlign w:val="center"/>
          </w:tcPr>
          <w:p w14:paraId="57C023CB" w14:textId="77777777" w:rsidR="000C5BF7" w:rsidRPr="00C216D8" w:rsidRDefault="000C5BF7" w:rsidP="00397481">
            <w:pPr>
              <w:rPr>
                <w:rFonts w:asciiTheme="minorHAnsi" w:hAnsiTheme="minorHAnsi" w:cstheme="minorHAnsi"/>
                <w:b/>
                <w:szCs w:val="20"/>
              </w:rPr>
            </w:pPr>
            <w:r w:rsidRPr="00C216D8">
              <w:rPr>
                <w:rFonts w:asciiTheme="minorHAnsi" w:hAnsiTheme="minorHAnsi" w:cstheme="minorHAnsi"/>
                <w:b/>
                <w:szCs w:val="20"/>
              </w:rPr>
              <w:t>Rapture of the Church</w:t>
            </w:r>
          </w:p>
        </w:tc>
      </w:tr>
      <w:tr w:rsidR="000C5BF7" w14:paraId="285CDC7A" w14:textId="77777777" w:rsidTr="00397481">
        <w:trPr>
          <w:jc w:val="center"/>
        </w:trPr>
        <w:tc>
          <w:tcPr>
            <w:tcW w:w="1957" w:type="dxa"/>
            <w:vAlign w:val="center"/>
          </w:tcPr>
          <w:p w14:paraId="43C5ECEA" w14:textId="77777777" w:rsidR="000C5BF7" w:rsidRPr="00C216D8" w:rsidRDefault="000C5BF7" w:rsidP="00397481">
            <w:pPr>
              <w:rPr>
                <w:rFonts w:asciiTheme="minorHAnsi" w:hAnsiTheme="minorHAnsi" w:cstheme="minorHAnsi"/>
                <w:b/>
                <w:sz w:val="22"/>
                <w:szCs w:val="22"/>
              </w:rPr>
            </w:pPr>
            <w:r w:rsidRPr="00C216D8">
              <w:rPr>
                <w:rFonts w:asciiTheme="minorHAnsi" w:hAnsiTheme="minorHAnsi" w:cstheme="minorHAnsi"/>
                <w:b/>
                <w:sz w:val="22"/>
                <w:szCs w:val="22"/>
              </w:rPr>
              <w:t>Day of Atonement</w:t>
            </w:r>
          </w:p>
        </w:tc>
        <w:tc>
          <w:tcPr>
            <w:tcW w:w="3060" w:type="dxa"/>
            <w:vAlign w:val="center"/>
          </w:tcPr>
          <w:p w14:paraId="1B1E9924" w14:textId="77777777" w:rsidR="000C5BF7" w:rsidRPr="00C216D8" w:rsidRDefault="000C5BF7" w:rsidP="00397481">
            <w:pPr>
              <w:rPr>
                <w:rFonts w:asciiTheme="minorHAnsi" w:hAnsiTheme="minorHAnsi" w:cstheme="minorHAnsi"/>
                <w:szCs w:val="20"/>
              </w:rPr>
            </w:pPr>
            <w:hyperlink r:id="rId94" w:history="1">
              <w:r w:rsidRPr="00C216D8">
                <w:rPr>
                  <w:rStyle w:val="Hyperlink"/>
                  <w:rFonts w:asciiTheme="minorHAnsi" w:hAnsiTheme="minorHAnsi" w:cstheme="minorHAnsi"/>
                  <w:szCs w:val="20"/>
                </w:rPr>
                <w:t>Leviticus 23:26-32</w:t>
              </w:r>
            </w:hyperlink>
          </w:p>
        </w:tc>
        <w:tc>
          <w:tcPr>
            <w:tcW w:w="3690" w:type="dxa"/>
            <w:vAlign w:val="center"/>
          </w:tcPr>
          <w:p w14:paraId="7FE5A7A2" w14:textId="77777777" w:rsidR="000C5BF7" w:rsidRPr="00C216D8" w:rsidRDefault="000C5BF7" w:rsidP="00397481">
            <w:pPr>
              <w:rPr>
                <w:rFonts w:asciiTheme="minorHAnsi" w:hAnsiTheme="minorHAnsi" w:cstheme="minorHAnsi"/>
                <w:b/>
                <w:szCs w:val="20"/>
              </w:rPr>
            </w:pPr>
            <w:r w:rsidRPr="00C216D8">
              <w:rPr>
                <w:rFonts w:asciiTheme="minorHAnsi" w:hAnsiTheme="minorHAnsi" w:cstheme="minorHAnsi"/>
                <w:b/>
                <w:szCs w:val="20"/>
              </w:rPr>
              <w:t>Israel Restor</w:t>
            </w:r>
            <w:r>
              <w:rPr>
                <w:rFonts w:asciiTheme="minorHAnsi" w:hAnsiTheme="minorHAnsi" w:cstheme="minorHAnsi"/>
                <w:b/>
                <w:szCs w:val="20"/>
              </w:rPr>
              <w:t>ed</w:t>
            </w:r>
            <w:r w:rsidRPr="00C216D8">
              <w:rPr>
                <w:rFonts w:asciiTheme="minorHAnsi" w:hAnsiTheme="minorHAnsi" w:cstheme="minorHAnsi"/>
                <w:b/>
                <w:szCs w:val="20"/>
              </w:rPr>
              <w:t xml:space="preserve"> </w:t>
            </w:r>
            <w:r>
              <w:rPr>
                <w:rFonts w:asciiTheme="minorHAnsi" w:hAnsiTheme="minorHAnsi" w:cstheme="minorHAnsi"/>
                <w:b/>
                <w:szCs w:val="20"/>
              </w:rPr>
              <w:t>@</w:t>
            </w:r>
            <w:r w:rsidRPr="00C216D8">
              <w:rPr>
                <w:rFonts w:asciiTheme="minorHAnsi" w:hAnsiTheme="minorHAnsi" w:cstheme="minorHAnsi"/>
                <w:b/>
                <w:szCs w:val="20"/>
              </w:rPr>
              <w:t xml:space="preserve"> 2</w:t>
            </w:r>
            <w:r w:rsidRPr="00C216D8">
              <w:rPr>
                <w:rFonts w:asciiTheme="minorHAnsi" w:hAnsiTheme="minorHAnsi" w:cstheme="minorHAnsi"/>
                <w:b/>
                <w:szCs w:val="20"/>
                <w:vertAlign w:val="superscript"/>
              </w:rPr>
              <w:t>nd</w:t>
            </w:r>
            <w:r w:rsidRPr="00C216D8">
              <w:rPr>
                <w:rFonts w:asciiTheme="minorHAnsi" w:hAnsiTheme="minorHAnsi" w:cstheme="minorHAnsi"/>
                <w:b/>
                <w:szCs w:val="20"/>
              </w:rPr>
              <w:t xml:space="preserve"> Advent of Christ</w:t>
            </w:r>
          </w:p>
        </w:tc>
      </w:tr>
      <w:tr w:rsidR="000C5BF7" w14:paraId="20B39423" w14:textId="77777777" w:rsidTr="00397481">
        <w:trPr>
          <w:jc w:val="center"/>
        </w:trPr>
        <w:tc>
          <w:tcPr>
            <w:tcW w:w="1957" w:type="dxa"/>
            <w:vAlign w:val="center"/>
          </w:tcPr>
          <w:p w14:paraId="0D82FA15" w14:textId="77777777" w:rsidR="000C5BF7" w:rsidRPr="00C216D8" w:rsidRDefault="000C5BF7" w:rsidP="00397481">
            <w:pPr>
              <w:rPr>
                <w:rFonts w:asciiTheme="minorHAnsi" w:hAnsiTheme="minorHAnsi" w:cstheme="minorHAnsi"/>
                <w:b/>
                <w:sz w:val="22"/>
                <w:szCs w:val="22"/>
              </w:rPr>
            </w:pPr>
            <w:r w:rsidRPr="00C216D8">
              <w:rPr>
                <w:rFonts w:asciiTheme="minorHAnsi" w:hAnsiTheme="minorHAnsi" w:cstheme="minorHAnsi"/>
                <w:b/>
                <w:sz w:val="22"/>
                <w:szCs w:val="22"/>
              </w:rPr>
              <w:t>Tabernacles</w:t>
            </w:r>
          </w:p>
        </w:tc>
        <w:tc>
          <w:tcPr>
            <w:tcW w:w="3060" w:type="dxa"/>
            <w:vAlign w:val="center"/>
          </w:tcPr>
          <w:p w14:paraId="74C0AF39" w14:textId="77777777" w:rsidR="000C5BF7" w:rsidRPr="00C216D8" w:rsidRDefault="000C5BF7" w:rsidP="00397481">
            <w:pPr>
              <w:rPr>
                <w:rFonts w:asciiTheme="minorHAnsi" w:hAnsiTheme="minorHAnsi" w:cstheme="minorHAnsi"/>
                <w:szCs w:val="20"/>
              </w:rPr>
            </w:pPr>
            <w:hyperlink r:id="rId95" w:history="1">
              <w:r w:rsidRPr="00C216D8">
                <w:rPr>
                  <w:rStyle w:val="Hyperlink"/>
                  <w:rFonts w:asciiTheme="minorHAnsi" w:hAnsiTheme="minorHAnsi" w:cstheme="minorHAnsi"/>
                  <w:szCs w:val="20"/>
                </w:rPr>
                <w:t>Leviticus 23:33-44</w:t>
              </w:r>
            </w:hyperlink>
          </w:p>
        </w:tc>
        <w:tc>
          <w:tcPr>
            <w:tcW w:w="3690" w:type="dxa"/>
            <w:vAlign w:val="center"/>
          </w:tcPr>
          <w:p w14:paraId="1F0F155F" w14:textId="77777777" w:rsidR="000C5BF7" w:rsidRPr="00C216D8" w:rsidRDefault="000C5BF7" w:rsidP="00397481">
            <w:pPr>
              <w:rPr>
                <w:rFonts w:asciiTheme="minorHAnsi" w:hAnsiTheme="minorHAnsi" w:cstheme="minorHAnsi"/>
                <w:b/>
                <w:szCs w:val="20"/>
              </w:rPr>
            </w:pPr>
            <w:r w:rsidRPr="00C216D8">
              <w:rPr>
                <w:rFonts w:asciiTheme="minorHAnsi" w:hAnsiTheme="minorHAnsi" w:cstheme="minorHAnsi"/>
                <w:b/>
                <w:szCs w:val="20"/>
              </w:rPr>
              <w:t>Millennium</w:t>
            </w:r>
          </w:p>
        </w:tc>
      </w:tr>
    </w:tbl>
    <w:p w14:paraId="2446C627" w14:textId="77777777" w:rsidR="000C5BF7" w:rsidRPr="006004AB" w:rsidRDefault="000C5BF7" w:rsidP="000C5BF7">
      <w:pPr>
        <w:spacing w:before="120" w:after="120"/>
        <w:jc w:val="center"/>
        <w:rPr>
          <w:rFonts w:cstheme="minorHAnsi"/>
          <w:b/>
          <w:bCs/>
          <w:color w:val="FF0000"/>
          <w:sz w:val="32"/>
          <w:szCs w:val="32"/>
        </w:rPr>
      </w:pPr>
      <w:r w:rsidRPr="006004AB">
        <w:rPr>
          <w:rFonts w:cstheme="minorHAnsi"/>
          <w:b/>
          <w:bCs/>
          <w:color w:val="FF0000"/>
          <w:sz w:val="32"/>
          <w:szCs w:val="32"/>
        </w:rPr>
        <w:t>Foreshadow of the Feasts</w:t>
      </w:r>
    </w:p>
    <w:tbl>
      <w:tblPr>
        <w:tblW w:w="924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1327"/>
        <w:gridCol w:w="1530"/>
        <w:gridCol w:w="1530"/>
        <w:gridCol w:w="2880"/>
        <w:gridCol w:w="1980"/>
      </w:tblGrid>
      <w:tr w:rsidR="000C5BF7" w:rsidRPr="00C216D8" w14:paraId="467B83EE" w14:textId="77777777" w:rsidTr="00397481">
        <w:trPr>
          <w:trHeight w:val="225"/>
          <w:jc w:val="center"/>
        </w:trPr>
        <w:tc>
          <w:tcPr>
            <w:tcW w:w="1327" w:type="dxa"/>
            <w:tcBorders>
              <w:top w:val="single" w:sz="18" w:space="0" w:color="auto"/>
              <w:bottom w:val="single" w:sz="18" w:space="0" w:color="auto"/>
            </w:tcBorders>
            <w:shd w:val="clear" w:color="auto" w:fill="D9E2F3" w:themeFill="accent1" w:themeFillTint="33"/>
            <w:vAlign w:val="center"/>
          </w:tcPr>
          <w:p w14:paraId="4A2C8BED" w14:textId="77777777" w:rsidR="000C5BF7" w:rsidRPr="008C5617" w:rsidRDefault="000C5BF7" w:rsidP="00397481">
            <w:pPr>
              <w:jc w:val="center"/>
              <w:rPr>
                <w:rFonts w:cstheme="minorHAnsi"/>
                <w:b/>
                <w:sz w:val="28"/>
                <w:szCs w:val="28"/>
              </w:rPr>
            </w:pPr>
            <w:r w:rsidRPr="008C5617">
              <w:rPr>
                <w:rFonts w:cstheme="minorHAnsi"/>
                <w:b/>
                <w:sz w:val="28"/>
                <w:szCs w:val="28"/>
              </w:rPr>
              <w:t xml:space="preserve">Name of </w:t>
            </w:r>
            <w:r>
              <w:rPr>
                <w:rFonts w:cstheme="minorHAnsi"/>
                <w:b/>
                <w:sz w:val="28"/>
                <w:szCs w:val="28"/>
              </w:rPr>
              <w:t xml:space="preserve">the </w:t>
            </w:r>
            <w:r w:rsidRPr="008C5617">
              <w:rPr>
                <w:rFonts w:cstheme="minorHAnsi"/>
                <w:b/>
                <w:sz w:val="28"/>
                <w:szCs w:val="28"/>
              </w:rPr>
              <w:t>Feast</w:t>
            </w:r>
          </w:p>
        </w:tc>
        <w:tc>
          <w:tcPr>
            <w:tcW w:w="1530" w:type="dxa"/>
            <w:tcBorders>
              <w:top w:val="single" w:sz="18" w:space="0" w:color="auto"/>
              <w:bottom w:val="single" w:sz="18" w:space="0" w:color="auto"/>
            </w:tcBorders>
            <w:shd w:val="clear" w:color="auto" w:fill="D9E2F3" w:themeFill="accent1" w:themeFillTint="33"/>
            <w:vAlign w:val="center"/>
          </w:tcPr>
          <w:p w14:paraId="2A00E10F" w14:textId="77777777" w:rsidR="000C5BF7" w:rsidRPr="008C5617" w:rsidRDefault="000C5BF7" w:rsidP="00397481">
            <w:pPr>
              <w:jc w:val="center"/>
              <w:rPr>
                <w:rFonts w:cstheme="minorHAnsi"/>
                <w:b/>
                <w:sz w:val="28"/>
                <w:szCs w:val="28"/>
              </w:rPr>
            </w:pPr>
            <w:r w:rsidRPr="008C5617">
              <w:rPr>
                <w:rFonts w:cstheme="minorHAnsi"/>
                <w:b/>
                <w:sz w:val="28"/>
                <w:szCs w:val="28"/>
              </w:rPr>
              <w:t>Reference</w:t>
            </w:r>
          </w:p>
        </w:tc>
        <w:tc>
          <w:tcPr>
            <w:tcW w:w="1530" w:type="dxa"/>
            <w:tcBorders>
              <w:top w:val="single" w:sz="18" w:space="0" w:color="auto"/>
              <w:bottom w:val="single" w:sz="18" w:space="0" w:color="auto"/>
            </w:tcBorders>
            <w:shd w:val="clear" w:color="auto" w:fill="D9E2F3" w:themeFill="accent1" w:themeFillTint="33"/>
            <w:vAlign w:val="center"/>
          </w:tcPr>
          <w:p w14:paraId="7EC6CDBE" w14:textId="77777777" w:rsidR="000C5BF7" w:rsidRPr="008C5617" w:rsidRDefault="000C5BF7" w:rsidP="00397481">
            <w:pPr>
              <w:jc w:val="center"/>
              <w:rPr>
                <w:rFonts w:cstheme="minorHAnsi"/>
                <w:b/>
                <w:sz w:val="28"/>
                <w:szCs w:val="28"/>
              </w:rPr>
            </w:pPr>
            <w:r w:rsidRPr="008C5617">
              <w:rPr>
                <w:rFonts w:cstheme="minorHAnsi"/>
                <w:b/>
                <w:sz w:val="28"/>
                <w:szCs w:val="28"/>
              </w:rPr>
              <w:t>Hebrew Name</w:t>
            </w:r>
          </w:p>
        </w:tc>
        <w:tc>
          <w:tcPr>
            <w:tcW w:w="2880" w:type="dxa"/>
            <w:tcBorders>
              <w:top w:val="single" w:sz="18" w:space="0" w:color="auto"/>
              <w:bottom w:val="single" w:sz="18" w:space="0" w:color="auto"/>
            </w:tcBorders>
            <w:shd w:val="clear" w:color="auto" w:fill="D9E2F3" w:themeFill="accent1" w:themeFillTint="33"/>
            <w:vAlign w:val="center"/>
          </w:tcPr>
          <w:p w14:paraId="2BCFF54D" w14:textId="77777777" w:rsidR="000C5BF7" w:rsidRPr="008C5617" w:rsidRDefault="000C5BF7" w:rsidP="00397481">
            <w:pPr>
              <w:jc w:val="center"/>
              <w:rPr>
                <w:rFonts w:cstheme="minorHAnsi"/>
                <w:b/>
                <w:sz w:val="28"/>
                <w:szCs w:val="28"/>
              </w:rPr>
            </w:pPr>
            <w:r w:rsidRPr="008C5617">
              <w:rPr>
                <w:rFonts w:cstheme="minorHAnsi"/>
                <w:b/>
                <w:sz w:val="28"/>
                <w:szCs w:val="28"/>
              </w:rPr>
              <w:t>Foreshadow</w:t>
            </w:r>
          </w:p>
        </w:tc>
        <w:tc>
          <w:tcPr>
            <w:tcW w:w="1980" w:type="dxa"/>
            <w:tcBorders>
              <w:top w:val="single" w:sz="18" w:space="0" w:color="auto"/>
              <w:bottom w:val="single" w:sz="18" w:space="0" w:color="auto"/>
            </w:tcBorders>
            <w:shd w:val="clear" w:color="auto" w:fill="D9E2F3" w:themeFill="accent1" w:themeFillTint="33"/>
            <w:vAlign w:val="center"/>
          </w:tcPr>
          <w:p w14:paraId="64024770" w14:textId="77777777" w:rsidR="000C5BF7" w:rsidRPr="008C5617" w:rsidRDefault="000C5BF7" w:rsidP="00397481">
            <w:pPr>
              <w:jc w:val="center"/>
              <w:rPr>
                <w:rFonts w:cstheme="minorHAnsi"/>
                <w:b/>
                <w:sz w:val="28"/>
                <w:szCs w:val="28"/>
              </w:rPr>
            </w:pPr>
            <w:r w:rsidRPr="008C5617">
              <w:rPr>
                <w:rFonts w:cstheme="minorHAnsi"/>
                <w:b/>
                <w:sz w:val="28"/>
                <w:szCs w:val="28"/>
              </w:rPr>
              <w:t>Foreshadow Reference</w:t>
            </w:r>
          </w:p>
        </w:tc>
      </w:tr>
      <w:tr w:rsidR="000C5BF7" w:rsidRPr="00C216D8" w14:paraId="4E24CB3F" w14:textId="77777777" w:rsidTr="00397481">
        <w:trPr>
          <w:trHeight w:val="180"/>
          <w:jc w:val="center"/>
        </w:trPr>
        <w:tc>
          <w:tcPr>
            <w:tcW w:w="1327" w:type="dxa"/>
            <w:tcBorders>
              <w:top w:val="single" w:sz="18" w:space="0" w:color="auto"/>
            </w:tcBorders>
            <w:vAlign w:val="center"/>
          </w:tcPr>
          <w:p w14:paraId="0B811F0D" w14:textId="77777777" w:rsidR="000C5BF7" w:rsidRPr="00C216D8" w:rsidRDefault="000C5BF7" w:rsidP="00397481">
            <w:pPr>
              <w:rPr>
                <w:rFonts w:cstheme="minorHAnsi"/>
                <w:b/>
                <w:sz w:val="20"/>
                <w:szCs w:val="20"/>
              </w:rPr>
            </w:pPr>
            <w:r w:rsidRPr="00C216D8">
              <w:rPr>
                <w:rFonts w:cstheme="minorHAnsi"/>
                <w:b/>
                <w:sz w:val="20"/>
                <w:szCs w:val="20"/>
              </w:rPr>
              <w:t>Passover</w:t>
            </w:r>
          </w:p>
        </w:tc>
        <w:tc>
          <w:tcPr>
            <w:tcW w:w="1530" w:type="dxa"/>
            <w:tcBorders>
              <w:top w:val="single" w:sz="18" w:space="0" w:color="auto"/>
            </w:tcBorders>
            <w:vAlign w:val="center"/>
          </w:tcPr>
          <w:p w14:paraId="7390E42D" w14:textId="77777777" w:rsidR="000C5BF7" w:rsidRPr="00C216D8" w:rsidRDefault="000C5BF7" w:rsidP="00397481">
            <w:pPr>
              <w:jc w:val="center"/>
              <w:rPr>
                <w:rFonts w:cstheme="minorHAnsi"/>
                <w:b/>
                <w:sz w:val="16"/>
                <w:szCs w:val="16"/>
              </w:rPr>
            </w:pPr>
            <w:hyperlink r:id="rId96" w:history="1">
              <w:r w:rsidRPr="00C216D8">
                <w:rPr>
                  <w:rStyle w:val="Hyperlink"/>
                  <w:rFonts w:cstheme="minorHAnsi"/>
                  <w:b/>
                  <w:sz w:val="16"/>
                  <w:szCs w:val="16"/>
                </w:rPr>
                <w:t>Leviticus 23:1-5</w:t>
              </w:r>
            </w:hyperlink>
          </w:p>
          <w:p w14:paraId="188E83DE" w14:textId="77777777" w:rsidR="000C5BF7" w:rsidRPr="00C216D8" w:rsidRDefault="000C5BF7" w:rsidP="00397481">
            <w:pPr>
              <w:jc w:val="center"/>
              <w:rPr>
                <w:rFonts w:cstheme="minorHAnsi"/>
                <w:b/>
                <w:sz w:val="16"/>
                <w:szCs w:val="16"/>
              </w:rPr>
            </w:pPr>
            <w:hyperlink r:id="rId97" w:history="1">
              <w:r w:rsidRPr="00C216D8">
                <w:rPr>
                  <w:rStyle w:val="Hyperlink"/>
                  <w:rFonts w:cstheme="minorHAnsi"/>
                  <w:b/>
                  <w:sz w:val="16"/>
                  <w:szCs w:val="16"/>
                </w:rPr>
                <w:t>Exodus 12:1-10</w:t>
              </w:r>
            </w:hyperlink>
          </w:p>
        </w:tc>
        <w:tc>
          <w:tcPr>
            <w:tcW w:w="1530" w:type="dxa"/>
            <w:tcBorders>
              <w:top w:val="single" w:sz="18" w:space="0" w:color="auto"/>
            </w:tcBorders>
            <w:vAlign w:val="center"/>
          </w:tcPr>
          <w:p w14:paraId="2E659652" w14:textId="77777777" w:rsidR="000C5BF7" w:rsidRPr="00C216D8" w:rsidRDefault="000C5BF7" w:rsidP="00397481">
            <w:pPr>
              <w:rPr>
                <w:rFonts w:cstheme="minorHAnsi"/>
                <w:b/>
                <w:sz w:val="20"/>
                <w:szCs w:val="20"/>
              </w:rPr>
            </w:pPr>
            <w:r w:rsidRPr="00C216D8">
              <w:rPr>
                <w:rFonts w:cstheme="minorHAnsi"/>
                <w:b/>
                <w:sz w:val="20"/>
                <w:szCs w:val="20"/>
              </w:rPr>
              <w:t>Pesch</w:t>
            </w:r>
          </w:p>
        </w:tc>
        <w:tc>
          <w:tcPr>
            <w:tcW w:w="2880" w:type="dxa"/>
            <w:tcBorders>
              <w:top w:val="single" w:sz="18" w:space="0" w:color="auto"/>
            </w:tcBorders>
            <w:vAlign w:val="center"/>
          </w:tcPr>
          <w:p w14:paraId="0A4483E3" w14:textId="77777777" w:rsidR="000C5BF7" w:rsidRPr="00C216D8" w:rsidRDefault="000C5BF7" w:rsidP="00397481">
            <w:pPr>
              <w:rPr>
                <w:rFonts w:cstheme="minorHAnsi"/>
                <w:b/>
                <w:sz w:val="20"/>
                <w:szCs w:val="20"/>
              </w:rPr>
            </w:pPr>
            <w:r w:rsidRPr="00C216D8">
              <w:rPr>
                <w:rFonts w:cstheme="minorHAnsi"/>
                <w:b/>
                <w:sz w:val="20"/>
                <w:szCs w:val="20"/>
              </w:rPr>
              <w:t>Redemption</w:t>
            </w:r>
          </w:p>
          <w:p w14:paraId="01844282" w14:textId="77777777" w:rsidR="000C5BF7" w:rsidRPr="00C216D8" w:rsidRDefault="000C5BF7" w:rsidP="00397481">
            <w:pPr>
              <w:rPr>
                <w:rFonts w:cstheme="minorHAnsi"/>
                <w:b/>
                <w:sz w:val="20"/>
                <w:szCs w:val="20"/>
              </w:rPr>
            </w:pPr>
            <w:r w:rsidRPr="00C216D8">
              <w:rPr>
                <w:rFonts w:cstheme="minorHAnsi"/>
                <w:b/>
                <w:sz w:val="20"/>
                <w:szCs w:val="20"/>
              </w:rPr>
              <w:t>1</w:t>
            </w:r>
            <w:r w:rsidRPr="00C216D8">
              <w:rPr>
                <w:rFonts w:cstheme="minorHAnsi"/>
                <w:b/>
                <w:sz w:val="20"/>
                <w:szCs w:val="20"/>
                <w:vertAlign w:val="superscript"/>
              </w:rPr>
              <w:t>st</w:t>
            </w:r>
            <w:r w:rsidRPr="00C216D8">
              <w:rPr>
                <w:rFonts w:cstheme="minorHAnsi"/>
                <w:b/>
                <w:sz w:val="20"/>
                <w:szCs w:val="20"/>
              </w:rPr>
              <w:t xml:space="preserve"> Advent of Christ</w:t>
            </w:r>
          </w:p>
        </w:tc>
        <w:tc>
          <w:tcPr>
            <w:tcW w:w="1980" w:type="dxa"/>
            <w:tcBorders>
              <w:top w:val="single" w:sz="18" w:space="0" w:color="auto"/>
            </w:tcBorders>
            <w:vAlign w:val="center"/>
          </w:tcPr>
          <w:p w14:paraId="49F81AB1" w14:textId="77777777" w:rsidR="000C5BF7" w:rsidRPr="00425906" w:rsidRDefault="000C5BF7" w:rsidP="00397481">
            <w:pPr>
              <w:rPr>
                <w:rFonts w:cstheme="minorHAnsi"/>
                <w:b/>
                <w:sz w:val="18"/>
                <w:szCs w:val="18"/>
              </w:rPr>
            </w:pPr>
            <w:hyperlink r:id="rId98" w:history="1">
              <w:r w:rsidRPr="00425906">
                <w:rPr>
                  <w:rStyle w:val="Hyperlink"/>
                  <w:rFonts w:cstheme="minorHAnsi"/>
                  <w:b/>
                  <w:sz w:val="18"/>
                  <w:szCs w:val="18"/>
                </w:rPr>
                <w:t>I Corinthians 5:7</w:t>
              </w:r>
            </w:hyperlink>
            <w:r>
              <w:rPr>
                <w:rStyle w:val="Hyperlink"/>
                <w:rFonts w:cstheme="minorHAnsi"/>
                <w:b/>
                <w:sz w:val="18"/>
                <w:szCs w:val="18"/>
              </w:rPr>
              <w:t xml:space="preserve">; </w:t>
            </w:r>
            <w:hyperlink r:id="rId99" w:history="1">
              <w:r w:rsidRPr="005A36CD">
                <w:rPr>
                  <w:rStyle w:val="Hyperlink"/>
                  <w:rFonts w:cstheme="minorHAnsi"/>
                  <w:b/>
                  <w:sz w:val="18"/>
                  <w:szCs w:val="18"/>
                </w:rPr>
                <w:t>Romans 3-4</w:t>
              </w:r>
            </w:hyperlink>
          </w:p>
        </w:tc>
      </w:tr>
      <w:tr w:rsidR="000C5BF7" w:rsidRPr="00C216D8" w14:paraId="18D4E7CE" w14:textId="77777777" w:rsidTr="00397481">
        <w:trPr>
          <w:jc w:val="center"/>
        </w:trPr>
        <w:tc>
          <w:tcPr>
            <w:tcW w:w="1327" w:type="dxa"/>
            <w:vAlign w:val="center"/>
          </w:tcPr>
          <w:p w14:paraId="7496181C" w14:textId="77777777" w:rsidR="000C5BF7" w:rsidRPr="00C216D8" w:rsidRDefault="000C5BF7" w:rsidP="00397481">
            <w:pPr>
              <w:rPr>
                <w:rFonts w:cstheme="minorHAnsi"/>
                <w:b/>
                <w:sz w:val="20"/>
                <w:szCs w:val="20"/>
              </w:rPr>
            </w:pPr>
            <w:r w:rsidRPr="00C216D8">
              <w:rPr>
                <w:rFonts w:cstheme="minorHAnsi"/>
                <w:b/>
                <w:sz w:val="20"/>
                <w:szCs w:val="20"/>
              </w:rPr>
              <w:t>Unleavened Bread</w:t>
            </w:r>
          </w:p>
        </w:tc>
        <w:tc>
          <w:tcPr>
            <w:tcW w:w="1530" w:type="dxa"/>
            <w:vAlign w:val="center"/>
          </w:tcPr>
          <w:p w14:paraId="3D27DD69" w14:textId="77777777" w:rsidR="000C5BF7" w:rsidRPr="00C216D8" w:rsidRDefault="000C5BF7" w:rsidP="00397481">
            <w:pPr>
              <w:jc w:val="center"/>
              <w:rPr>
                <w:rFonts w:cstheme="minorHAnsi"/>
                <w:b/>
                <w:sz w:val="16"/>
                <w:szCs w:val="16"/>
              </w:rPr>
            </w:pPr>
            <w:hyperlink r:id="rId100" w:history="1">
              <w:r w:rsidRPr="00C216D8">
                <w:rPr>
                  <w:rStyle w:val="Hyperlink"/>
                  <w:rFonts w:cstheme="minorHAnsi"/>
                  <w:b/>
                  <w:sz w:val="16"/>
                  <w:szCs w:val="16"/>
                </w:rPr>
                <w:t>Leviticus 23:6-8</w:t>
              </w:r>
            </w:hyperlink>
          </w:p>
          <w:p w14:paraId="3D65ED12" w14:textId="77777777" w:rsidR="000C5BF7" w:rsidRPr="00C216D8" w:rsidRDefault="000C5BF7" w:rsidP="00397481">
            <w:pPr>
              <w:jc w:val="center"/>
              <w:rPr>
                <w:rFonts w:cstheme="minorHAnsi"/>
                <w:b/>
                <w:sz w:val="16"/>
                <w:szCs w:val="16"/>
              </w:rPr>
            </w:pPr>
            <w:hyperlink r:id="rId101" w:history="1">
              <w:r w:rsidRPr="00C216D8">
                <w:rPr>
                  <w:rStyle w:val="Hyperlink"/>
                  <w:rFonts w:cstheme="minorHAnsi"/>
                  <w:b/>
                  <w:sz w:val="16"/>
                  <w:szCs w:val="16"/>
                </w:rPr>
                <w:t>Exodus 12:10-20</w:t>
              </w:r>
            </w:hyperlink>
          </w:p>
        </w:tc>
        <w:tc>
          <w:tcPr>
            <w:tcW w:w="1530" w:type="dxa"/>
            <w:vAlign w:val="center"/>
          </w:tcPr>
          <w:p w14:paraId="0A44A2E9" w14:textId="77777777" w:rsidR="000C5BF7" w:rsidRPr="00C216D8" w:rsidRDefault="000C5BF7" w:rsidP="00397481">
            <w:pPr>
              <w:rPr>
                <w:rFonts w:cstheme="minorHAnsi"/>
                <w:b/>
                <w:sz w:val="20"/>
                <w:szCs w:val="20"/>
              </w:rPr>
            </w:pPr>
            <w:r w:rsidRPr="00C216D8">
              <w:rPr>
                <w:rFonts w:cstheme="minorHAnsi"/>
                <w:b/>
                <w:sz w:val="20"/>
                <w:szCs w:val="20"/>
              </w:rPr>
              <w:t>Matza</w:t>
            </w:r>
          </w:p>
        </w:tc>
        <w:tc>
          <w:tcPr>
            <w:tcW w:w="2880" w:type="dxa"/>
            <w:vAlign w:val="center"/>
          </w:tcPr>
          <w:p w14:paraId="062A702F" w14:textId="77777777" w:rsidR="000C5BF7" w:rsidRPr="00C216D8" w:rsidRDefault="000C5BF7" w:rsidP="00397481">
            <w:pPr>
              <w:rPr>
                <w:rFonts w:cstheme="minorHAnsi"/>
                <w:b/>
                <w:sz w:val="20"/>
                <w:szCs w:val="20"/>
              </w:rPr>
            </w:pPr>
            <w:r w:rsidRPr="00C216D8">
              <w:rPr>
                <w:rFonts w:cstheme="minorHAnsi"/>
                <w:b/>
                <w:sz w:val="20"/>
                <w:szCs w:val="20"/>
              </w:rPr>
              <w:t>Sanctification</w:t>
            </w:r>
          </w:p>
        </w:tc>
        <w:tc>
          <w:tcPr>
            <w:tcW w:w="1980" w:type="dxa"/>
            <w:vAlign w:val="center"/>
          </w:tcPr>
          <w:p w14:paraId="251E5CA5" w14:textId="77777777" w:rsidR="000C5BF7" w:rsidRPr="00425906" w:rsidRDefault="000C5BF7" w:rsidP="00397481">
            <w:pPr>
              <w:rPr>
                <w:rFonts w:cstheme="minorHAnsi"/>
                <w:b/>
                <w:sz w:val="18"/>
                <w:szCs w:val="18"/>
              </w:rPr>
            </w:pPr>
            <w:hyperlink r:id="rId102" w:history="1">
              <w:r w:rsidRPr="00425906">
                <w:rPr>
                  <w:rStyle w:val="Hyperlink"/>
                  <w:rFonts w:cstheme="minorHAnsi"/>
                  <w:b/>
                  <w:sz w:val="18"/>
                  <w:szCs w:val="18"/>
                </w:rPr>
                <w:t>I Corinthians 5:8</w:t>
              </w:r>
            </w:hyperlink>
            <w:r>
              <w:rPr>
                <w:rStyle w:val="Hyperlink"/>
                <w:rFonts w:cstheme="minorHAnsi"/>
                <w:b/>
                <w:sz w:val="18"/>
                <w:szCs w:val="18"/>
              </w:rPr>
              <w:t xml:space="preserve">; </w:t>
            </w:r>
            <w:hyperlink r:id="rId103" w:history="1">
              <w:r w:rsidRPr="005A36CD">
                <w:rPr>
                  <w:rStyle w:val="Hyperlink"/>
                  <w:rFonts w:cstheme="minorHAnsi"/>
                  <w:b/>
                  <w:sz w:val="18"/>
                  <w:szCs w:val="18"/>
                </w:rPr>
                <w:t>Romans 5-8:20</w:t>
              </w:r>
            </w:hyperlink>
          </w:p>
        </w:tc>
      </w:tr>
      <w:tr w:rsidR="000C5BF7" w:rsidRPr="00C216D8" w14:paraId="116A5181" w14:textId="77777777" w:rsidTr="00397481">
        <w:trPr>
          <w:jc w:val="center"/>
        </w:trPr>
        <w:tc>
          <w:tcPr>
            <w:tcW w:w="1327" w:type="dxa"/>
            <w:tcBorders>
              <w:bottom w:val="single" w:sz="24" w:space="0" w:color="auto"/>
            </w:tcBorders>
            <w:vAlign w:val="center"/>
          </w:tcPr>
          <w:p w14:paraId="3ACD96B7" w14:textId="77777777" w:rsidR="000C5BF7" w:rsidRPr="00C216D8" w:rsidRDefault="000C5BF7" w:rsidP="00397481">
            <w:pPr>
              <w:rPr>
                <w:rFonts w:cstheme="minorHAnsi"/>
                <w:b/>
                <w:sz w:val="20"/>
                <w:szCs w:val="20"/>
              </w:rPr>
            </w:pPr>
            <w:r w:rsidRPr="00C216D8">
              <w:rPr>
                <w:rFonts w:cstheme="minorHAnsi"/>
                <w:b/>
                <w:sz w:val="20"/>
                <w:szCs w:val="20"/>
              </w:rPr>
              <w:t>First Fruits</w:t>
            </w:r>
          </w:p>
        </w:tc>
        <w:tc>
          <w:tcPr>
            <w:tcW w:w="1530" w:type="dxa"/>
            <w:tcBorders>
              <w:bottom w:val="single" w:sz="24" w:space="0" w:color="auto"/>
            </w:tcBorders>
            <w:vAlign w:val="center"/>
          </w:tcPr>
          <w:p w14:paraId="7C1BABE4" w14:textId="77777777" w:rsidR="000C5BF7" w:rsidRPr="00C216D8" w:rsidRDefault="000C5BF7" w:rsidP="00397481">
            <w:pPr>
              <w:jc w:val="center"/>
              <w:rPr>
                <w:rFonts w:cstheme="minorHAnsi"/>
                <w:b/>
                <w:sz w:val="16"/>
                <w:szCs w:val="16"/>
              </w:rPr>
            </w:pPr>
            <w:hyperlink r:id="rId104" w:history="1">
              <w:r w:rsidRPr="00C216D8">
                <w:rPr>
                  <w:rStyle w:val="Hyperlink"/>
                  <w:rFonts w:cstheme="minorHAnsi"/>
                  <w:b/>
                  <w:sz w:val="16"/>
                  <w:szCs w:val="16"/>
                </w:rPr>
                <w:t>Leviticus 23:9-14</w:t>
              </w:r>
            </w:hyperlink>
          </w:p>
        </w:tc>
        <w:tc>
          <w:tcPr>
            <w:tcW w:w="1530" w:type="dxa"/>
            <w:tcBorders>
              <w:bottom w:val="single" w:sz="24" w:space="0" w:color="auto"/>
            </w:tcBorders>
            <w:vAlign w:val="center"/>
          </w:tcPr>
          <w:p w14:paraId="4C9E399F" w14:textId="77777777" w:rsidR="000C5BF7" w:rsidRPr="00C216D8" w:rsidRDefault="000C5BF7" w:rsidP="00397481">
            <w:pPr>
              <w:rPr>
                <w:rFonts w:cstheme="minorHAnsi"/>
                <w:b/>
                <w:sz w:val="20"/>
                <w:szCs w:val="20"/>
              </w:rPr>
            </w:pPr>
            <w:r w:rsidRPr="00C216D8">
              <w:rPr>
                <w:rFonts w:cstheme="minorHAnsi"/>
                <w:b/>
                <w:sz w:val="20"/>
                <w:szCs w:val="20"/>
              </w:rPr>
              <w:t>Barley &amp; Flax Harvest</w:t>
            </w:r>
          </w:p>
        </w:tc>
        <w:tc>
          <w:tcPr>
            <w:tcW w:w="2880" w:type="dxa"/>
            <w:tcBorders>
              <w:bottom w:val="single" w:sz="24" w:space="0" w:color="auto"/>
            </w:tcBorders>
            <w:vAlign w:val="center"/>
          </w:tcPr>
          <w:p w14:paraId="6D1562E6" w14:textId="77777777" w:rsidR="000C5BF7" w:rsidRPr="00C216D8" w:rsidRDefault="000C5BF7" w:rsidP="00397481">
            <w:pPr>
              <w:rPr>
                <w:rFonts w:cstheme="minorHAnsi"/>
                <w:b/>
                <w:sz w:val="20"/>
                <w:szCs w:val="20"/>
              </w:rPr>
            </w:pPr>
            <w:r w:rsidRPr="00C216D8">
              <w:rPr>
                <w:rFonts w:cstheme="minorHAnsi"/>
                <w:b/>
                <w:sz w:val="20"/>
                <w:szCs w:val="20"/>
              </w:rPr>
              <w:t>Resurrection</w:t>
            </w:r>
            <w:r>
              <w:rPr>
                <w:rFonts w:cstheme="minorHAnsi"/>
                <w:b/>
                <w:sz w:val="20"/>
                <w:szCs w:val="20"/>
              </w:rPr>
              <w:t xml:space="preserve"> – Firstfruits of them that slept</w:t>
            </w:r>
          </w:p>
        </w:tc>
        <w:tc>
          <w:tcPr>
            <w:tcW w:w="1980" w:type="dxa"/>
            <w:tcBorders>
              <w:bottom w:val="single" w:sz="24" w:space="0" w:color="auto"/>
            </w:tcBorders>
            <w:vAlign w:val="center"/>
          </w:tcPr>
          <w:p w14:paraId="687FFF19" w14:textId="77777777" w:rsidR="000C5BF7" w:rsidRPr="00425906" w:rsidRDefault="000C5BF7" w:rsidP="00397481">
            <w:pPr>
              <w:rPr>
                <w:rFonts w:cstheme="minorHAnsi"/>
                <w:b/>
                <w:sz w:val="18"/>
                <w:szCs w:val="18"/>
              </w:rPr>
            </w:pPr>
            <w:hyperlink r:id="rId105" w:history="1">
              <w:r w:rsidRPr="00425906">
                <w:rPr>
                  <w:rStyle w:val="Hyperlink"/>
                  <w:rFonts w:cstheme="minorHAnsi"/>
                  <w:b/>
                  <w:sz w:val="18"/>
                  <w:szCs w:val="18"/>
                </w:rPr>
                <w:t>I Corinthians 15</w:t>
              </w:r>
            </w:hyperlink>
          </w:p>
        </w:tc>
      </w:tr>
      <w:tr w:rsidR="000C5BF7" w:rsidRPr="00C216D8" w14:paraId="43C7759E" w14:textId="77777777" w:rsidTr="00397481">
        <w:trPr>
          <w:jc w:val="center"/>
        </w:trPr>
        <w:tc>
          <w:tcPr>
            <w:tcW w:w="1327" w:type="dxa"/>
            <w:tcBorders>
              <w:top w:val="single" w:sz="24" w:space="0" w:color="auto"/>
              <w:bottom w:val="single" w:sz="2" w:space="0" w:color="auto"/>
            </w:tcBorders>
            <w:shd w:val="clear" w:color="auto" w:fill="FFFFBD"/>
            <w:vAlign w:val="center"/>
          </w:tcPr>
          <w:p w14:paraId="36C57929" w14:textId="77777777" w:rsidR="000C5BF7" w:rsidRPr="00C216D8" w:rsidRDefault="000C5BF7" w:rsidP="00397481">
            <w:pPr>
              <w:rPr>
                <w:rFonts w:cstheme="minorHAnsi"/>
                <w:b/>
                <w:sz w:val="20"/>
                <w:szCs w:val="20"/>
              </w:rPr>
            </w:pPr>
            <w:r w:rsidRPr="00C216D8">
              <w:rPr>
                <w:rFonts w:cstheme="minorHAnsi"/>
                <w:b/>
                <w:sz w:val="20"/>
                <w:szCs w:val="20"/>
              </w:rPr>
              <w:t>Pentecost</w:t>
            </w:r>
          </w:p>
        </w:tc>
        <w:tc>
          <w:tcPr>
            <w:tcW w:w="1530" w:type="dxa"/>
            <w:tcBorders>
              <w:top w:val="single" w:sz="24" w:space="0" w:color="auto"/>
              <w:bottom w:val="single" w:sz="2" w:space="0" w:color="auto"/>
            </w:tcBorders>
            <w:shd w:val="clear" w:color="auto" w:fill="FFFFBD"/>
            <w:vAlign w:val="center"/>
          </w:tcPr>
          <w:p w14:paraId="50C5F5AE" w14:textId="77777777" w:rsidR="000C5BF7" w:rsidRPr="00C216D8" w:rsidRDefault="000C5BF7" w:rsidP="00397481">
            <w:pPr>
              <w:jc w:val="center"/>
              <w:rPr>
                <w:rFonts w:cstheme="minorHAnsi"/>
                <w:b/>
                <w:sz w:val="16"/>
                <w:szCs w:val="16"/>
              </w:rPr>
            </w:pPr>
            <w:hyperlink r:id="rId106" w:history="1">
              <w:r w:rsidRPr="00C216D8">
                <w:rPr>
                  <w:rStyle w:val="Hyperlink"/>
                  <w:rFonts w:cstheme="minorHAnsi"/>
                  <w:b/>
                  <w:sz w:val="16"/>
                  <w:szCs w:val="16"/>
                </w:rPr>
                <w:t>Leviticus 23:15-22</w:t>
              </w:r>
            </w:hyperlink>
          </w:p>
        </w:tc>
        <w:tc>
          <w:tcPr>
            <w:tcW w:w="1530" w:type="dxa"/>
            <w:tcBorders>
              <w:top w:val="single" w:sz="24" w:space="0" w:color="auto"/>
              <w:bottom w:val="single" w:sz="2" w:space="0" w:color="auto"/>
            </w:tcBorders>
            <w:shd w:val="clear" w:color="auto" w:fill="FFFFBD"/>
            <w:vAlign w:val="center"/>
          </w:tcPr>
          <w:p w14:paraId="556F019B" w14:textId="77777777" w:rsidR="000C5BF7" w:rsidRPr="00C216D8" w:rsidRDefault="000C5BF7" w:rsidP="00397481">
            <w:pPr>
              <w:rPr>
                <w:rFonts w:cstheme="minorHAnsi"/>
                <w:b/>
                <w:sz w:val="20"/>
                <w:szCs w:val="20"/>
              </w:rPr>
            </w:pPr>
            <w:r w:rsidRPr="00C216D8">
              <w:rPr>
                <w:rFonts w:cstheme="minorHAnsi"/>
                <w:b/>
                <w:sz w:val="20"/>
                <w:szCs w:val="20"/>
              </w:rPr>
              <w:t>Shavuot (Weeks)</w:t>
            </w:r>
          </w:p>
        </w:tc>
        <w:tc>
          <w:tcPr>
            <w:tcW w:w="2880" w:type="dxa"/>
            <w:tcBorders>
              <w:top w:val="single" w:sz="24" w:space="0" w:color="auto"/>
              <w:bottom w:val="single" w:sz="2" w:space="0" w:color="auto"/>
            </w:tcBorders>
            <w:shd w:val="clear" w:color="auto" w:fill="FFFFBD"/>
            <w:vAlign w:val="center"/>
          </w:tcPr>
          <w:p w14:paraId="1E9D78A5" w14:textId="77777777" w:rsidR="000C5BF7" w:rsidRPr="00C216D8" w:rsidRDefault="000C5BF7" w:rsidP="00397481">
            <w:pPr>
              <w:rPr>
                <w:rFonts w:cstheme="minorHAnsi"/>
                <w:b/>
                <w:sz w:val="20"/>
                <w:szCs w:val="20"/>
              </w:rPr>
            </w:pPr>
            <w:r w:rsidRPr="00C216D8">
              <w:rPr>
                <w:rFonts w:cstheme="minorHAnsi"/>
                <w:b/>
                <w:sz w:val="20"/>
                <w:szCs w:val="20"/>
              </w:rPr>
              <w:t>Advent of the Holy Spirit</w:t>
            </w:r>
            <w:r>
              <w:rPr>
                <w:rFonts w:cstheme="minorHAnsi"/>
                <w:b/>
                <w:sz w:val="20"/>
                <w:szCs w:val="20"/>
              </w:rPr>
              <w:t xml:space="preserve"> (church)</w:t>
            </w:r>
          </w:p>
          <w:p w14:paraId="1A2A038C" w14:textId="77777777" w:rsidR="000C5BF7" w:rsidRPr="00C216D8" w:rsidRDefault="000C5BF7" w:rsidP="00397481">
            <w:pPr>
              <w:rPr>
                <w:rFonts w:cstheme="minorHAnsi"/>
                <w:b/>
                <w:sz w:val="20"/>
                <w:szCs w:val="20"/>
              </w:rPr>
            </w:pPr>
            <w:r>
              <w:rPr>
                <w:rFonts w:cstheme="minorHAnsi"/>
                <w:b/>
                <w:sz w:val="20"/>
                <w:szCs w:val="20"/>
              </w:rPr>
              <w:t xml:space="preserve">Type of Spirit pouring upon Israel </w:t>
            </w:r>
          </w:p>
        </w:tc>
        <w:tc>
          <w:tcPr>
            <w:tcW w:w="1980" w:type="dxa"/>
            <w:tcBorders>
              <w:top w:val="single" w:sz="24" w:space="0" w:color="auto"/>
              <w:bottom w:val="single" w:sz="2" w:space="0" w:color="auto"/>
            </w:tcBorders>
            <w:shd w:val="clear" w:color="auto" w:fill="FFFFBD"/>
            <w:vAlign w:val="center"/>
          </w:tcPr>
          <w:p w14:paraId="58D6CEC6" w14:textId="77777777" w:rsidR="000C5BF7" w:rsidRPr="00425906" w:rsidRDefault="000C5BF7" w:rsidP="00397481">
            <w:pPr>
              <w:rPr>
                <w:rFonts w:cstheme="minorHAnsi"/>
                <w:b/>
                <w:sz w:val="18"/>
                <w:szCs w:val="18"/>
              </w:rPr>
            </w:pPr>
            <w:hyperlink r:id="rId107" w:history="1">
              <w:r w:rsidRPr="00425906">
                <w:rPr>
                  <w:rStyle w:val="Hyperlink"/>
                  <w:rFonts w:cstheme="minorHAnsi"/>
                  <w:b/>
                  <w:sz w:val="18"/>
                  <w:szCs w:val="18"/>
                </w:rPr>
                <w:t>John 20</w:t>
              </w:r>
            </w:hyperlink>
            <w:r w:rsidRPr="00425906">
              <w:rPr>
                <w:rFonts w:cstheme="minorHAnsi"/>
                <w:b/>
                <w:sz w:val="18"/>
                <w:szCs w:val="18"/>
              </w:rPr>
              <w:t xml:space="preserve"> - </w:t>
            </w:r>
            <w:hyperlink r:id="rId108" w:history="1">
              <w:r w:rsidRPr="00425906">
                <w:rPr>
                  <w:rStyle w:val="Hyperlink"/>
                  <w:rFonts w:cstheme="minorHAnsi"/>
                  <w:b/>
                  <w:sz w:val="18"/>
                  <w:szCs w:val="18"/>
                </w:rPr>
                <w:t>Acts 2</w:t>
              </w:r>
            </w:hyperlink>
            <w:r w:rsidRPr="00425906">
              <w:rPr>
                <w:rStyle w:val="Hyperlink"/>
                <w:rFonts w:cstheme="minorHAnsi"/>
                <w:b/>
                <w:sz w:val="18"/>
                <w:szCs w:val="18"/>
              </w:rPr>
              <w:t xml:space="preserve">  - </w:t>
            </w:r>
            <w:hyperlink r:id="rId109" w:history="1">
              <w:r w:rsidRPr="00425906">
                <w:rPr>
                  <w:rStyle w:val="Hyperlink"/>
                  <w:rFonts w:cstheme="minorHAnsi"/>
                  <w:b/>
                  <w:sz w:val="18"/>
                  <w:szCs w:val="18"/>
                </w:rPr>
                <w:t>Joel 2</w:t>
              </w:r>
            </w:hyperlink>
          </w:p>
        </w:tc>
      </w:tr>
      <w:tr w:rsidR="000C5BF7" w:rsidRPr="00C216D8" w14:paraId="7B06C11A" w14:textId="77777777" w:rsidTr="00397481">
        <w:trPr>
          <w:jc w:val="center"/>
        </w:trPr>
        <w:tc>
          <w:tcPr>
            <w:tcW w:w="7267" w:type="dxa"/>
            <w:gridSpan w:val="4"/>
            <w:tcBorders>
              <w:top w:val="single" w:sz="2" w:space="0" w:color="auto"/>
              <w:bottom w:val="single" w:sz="6" w:space="0" w:color="auto"/>
            </w:tcBorders>
            <w:vAlign w:val="center"/>
          </w:tcPr>
          <w:p w14:paraId="55F8199F" w14:textId="77777777" w:rsidR="000C5BF7" w:rsidRPr="00C216D8" w:rsidRDefault="000C5BF7" w:rsidP="00397481">
            <w:pPr>
              <w:jc w:val="center"/>
              <w:rPr>
                <w:rFonts w:cstheme="minorHAnsi"/>
                <w:b/>
                <w:color w:val="FF0000"/>
              </w:rPr>
            </w:pPr>
            <w:r w:rsidRPr="00C216D8">
              <w:rPr>
                <w:rFonts w:cstheme="minorHAnsi"/>
                <w:b/>
                <w:color w:val="FF0000"/>
              </w:rPr>
              <w:t>Hebrew summer harvest for 4 months between feasts foreshadows:</w:t>
            </w:r>
          </w:p>
          <w:p w14:paraId="29FBBFD4" w14:textId="77777777" w:rsidR="000C5BF7" w:rsidRPr="00C216D8" w:rsidRDefault="000C5BF7" w:rsidP="00397481">
            <w:pPr>
              <w:jc w:val="center"/>
              <w:rPr>
                <w:rFonts w:cstheme="minorHAnsi"/>
                <w:b/>
                <w:sz w:val="19"/>
                <w:szCs w:val="19"/>
              </w:rPr>
            </w:pPr>
            <w:r w:rsidRPr="00C216D8">
              <w:rPr>
                <w:rFonts w:cstheme="minorHAnsi"/>
                <w:b/>
                <w:color w:val="FF0000"/>
              </w:rPr>
              <w:t>The church sent by Christ to</w:t>
            </w:r>
            <w:r>
              <w:rPr>
                <w:rFonts w:cstheme="minorHAnsi"/>
                <w:b/>
                <w:color w:val="FF0000"/>
              </w:rPr>
              <w:t xml:space="preserve"> sew the s</w:t>
            </w:r>
            <w:r w:rsidRPr="00C216D8">
              <w:rPr>
                <w:rFonts w:cstheme="minorHAnsi"/>
                <w:b/>
                <w:color w:val="FF0000"/>
              </w:rPr>
              <w:t xml:space="preserve">ummer (wheat) field </w:t>
            </w:r>
          </w:p>
        </w:tc>
        <w:tc>
          <w:tcPr>
            <w:tcW w:w="1980" w:type="dxa"/>
            <w:tcBorders>
              <w:top w:val="single" w:sz="2" w:space="0" w:color="auto"/>
              <w:bottom w:val="single" w:sz="6" w:space="0" w:color="auto"/>
            </w:tcBorders>
            <w:vAlign w:val="center"/>
          </w:tcPr>
          <w:p w14:paraId="39FB0467" w14:textId="77777777" w:rsidR="000C5BF7" w:rsidRPr="006B46FC" w:rsidRDefault="000C5BF7" w:rsidP="00397481">
            <w:pPr>
              <w:rPr>
                <w:rStyle w:val="Hyperlink"/>
                <w:rFonts w:cstheme="minorHAnsi"/>
                <w:b/>
                <w:bCs/>
                <w:sz w:val="18"/>
                <w:szCs w:val="18"/>
              </w:rPr>
            </w:pPr>
            <w:hyperlink r:id="rId110" w:history="1">
              <w:r w:rsidRPr="006B46FC">
                <w:rPr>
                  <w:rStyle w:val="Hyperlink"/>
                  <w:rFonts w:cstheme="minorHAnsi"/>
                  <w:b/>
                  <w:bCs/>
                  <w:sz w:val="18"/>
                  <w:szCs w:val="18"/>
                </w:rPr>
                <w:t>John 4:28 - 42</w:t>
              </w:r>
            </w:hyperlink>
            <w:r w:rsidRPr="006B46FC">
              <w:rPr>
                <w:rStyle w:val="Hyperlink"/>
                <w:rFonts w:cstheme="minorHAnsi"/>
                <w:b/>
                <w:bCs/>
                <w:sz w:val="18"/>
                <w:szCs w:val="18"/>
              </w:rPr>
              <w:t xml:space="preserve">; </w:t>
            </w:r>
            <w:hyperlink r:id="rId111" w:history="1">
              <w:r w:rsidRPr="006B46FC">
                <w:rPr>
                  <w:rStyle w:val="Hyperlink"/>
                  <w:rFonts w:cstheme="minorHAnsi"/>
                  <w:b/>
                  <w:bCs/>
                  <w:sz w:val="18"/>
                  <w:szCs w:val="18"/>
                </w:rPr>
                <w:t>20:18-23</w:t>
              </w:r>
            </w:hyperlink>
          </w:p>
          <w:p w14:paraId="6DE4BBD5" w14:textId="77777777" w:rsidR="000C5BF7" w:rsidRPr="00C915A1" w:rsidRDefault="000C5BF7" w:rsidP="00397481">
            <w:pPr>
              <w:rPr>
                <w:rFonts w:cstheme="minorHAnsi"/>
                <w:b/>
                <w:sz w:val="18"/>
                <w:szCs w:val="18"/>
              </w:rPr>
            </w:pPr>
            <w:hyperlink r:id="rId112" w:history="1">
              <w:r w:rsidRPr="006B46FC">
                <w:rPr>
                  <w:rStyle w:val="Hyperlink"/>
                  <w:rFonts w:cstheme="minorHAnsi"/>
                  <w:b/>
                  <w:bCs/>
                  <w:sz w:val="18"/>
                  <w:szCs w:val="18"/>
                </w:rPr>
                <w:t>Luke 19:1-27</w:t>
              </w:r>
            </w:hyperlink>
          </w:p>
        </w:tc>
      </w:tr>
      <w:tr w:rsidR="000C5BF7" w:rsidRPr="00C216D8" w14:paraId="1832956E" w14:textId="77777777" w:rsidTr="00397481">
        <w:trPr>
          <w:jc w:val="center"/>
        </w:trPr>
        <w:tc>
          <w:tcPr>
            <w:tcW w:w="1327" w:type="dxa"/>
            <w:tcBorders>
              <w:top w:val="single" w:sz="6" w:space="0" w:color="auto"/>
              <w:bottom w:val="single" w:sz="24" w:space="0" w:color="auto"/>
            </w:tcBorders>
            <w:shd w:val="clear" w:color="auto" w:fill="FFFFFF" w:themeFill="background1"/>
            <w:vAlign w:val="center"/>
          </w:tcPr>
          <w:p w14:paraId="4D2B03D9" w14:textId="77777777" w:rsidR="000C5BF7" w:rsidRPr="00C216D8" w:rsidRDefault="000C5BF7" w:rsidP="00397481">
            <w:pPr>
              <w:rPr>
                <w:rFonts w:cstheme="minorHAnsi"/>
                <w:b/>
                <w:sz w:val="20"/>
                <w:szCs w:val="20"/>
              </w:rPr>
            </w:pPr>
            <w:r w:rsidRPr="00C216D8">
              <w:rPr>
                <w:rFonts w:cstheme="minorHAnsi"/>
                <w:b/>
                <w:sz w:val="20"/>
                <w:szCs w:val="20"/>
              </w:rPr>
              <w:t>Trumpets</w:t>
            </w:r>
          </w:p>
        </w:tc>
        <w:tc>
          <w:tcPr>
            <w:tcW w:w="1530" w:type="dxa"/>
            <w:tcBorders>
              <w:top w:val="single" w:sz="6" w:space="0" w:color="auto"/>
              <w:bottom w:val="single" w:sz="24" w:space="0" w:color="auto"/>
            </w:tcBorders>
            <w:shd w:val="clear" w:color="auto" w:fill="FFFFFF" w:themeFill="background1"/>
            <w:vAlign w:val="center"/>
          </w:tcPr>
          <w:p w14:paraId="063F69FC" w14:textId="77777777" w:rsidR="000C5BF7" w:rsidRPr="00C216D8" w:rsidRDefault="000C5BF7" w:rsidP="00397481">
            <w:pPr>
              <w:jc w:val="center"/>
              <w:rPr>
                <w:rFonts w:cstheme="minorHAnsi"/>
                <w:b/>
                <w:sz w:val="16"/>
                <w:szCs w:val="16"/>
              </w:rPr>
            </w:pPr>
            <w:r>
              <w:rPr>
                <w:rFonts w:cstheme="minorHAnsi"/>
                <w:b/>
                <w:sz w:val="16"/>
                <w:szCs w:val="16"/>
              </w:rPr>
              <w:t>(</w:t>
            </w:r>
            <w:hyperlink r:id="rId113" w:history="1">
              <w:r w:rsidRPr="006B46FC">
                <w:rPr>
                  <w:rStyle w:val="Hyperlink"/>
                  <w:rFonts w:cstheme="minorHAnsi"/>
                  <w:b/>
                  <w:sz w:val="16"/>
                  <w:szCs w:val="16"/>
                </w:rPr>
                <w:t>22</w:t>
              </w:r>
            </w:hyperlink>
            <w:r w:rsidRPr="00C216D8">
              <w:rPr>
                <w:rFonts w:cstheme="minorHAnsi"/>
                <w:b/>
                <w:sz w:val="16"/>
                <w:szCs w:val="16"/>
              </w:rPr>
              <w:t xml:space="preserve"> as transition)</w:t>
            </w:r>
          </w:p>
          <w:p w14:paraId="49D1AD55" w14:textId="77777777" w:rsidR="000C5BF7" w:rsidRPr="00C216D8" w:rsidRDefault="000C5BF7" w:rsidP="00397481">
            <w:pPr>
              <w:jc w:val="center"/>
              <w:rPr>
                <w:rFonts w:cstheme="minorHAnsi"/>
                <w:b/>
                <w:sz w:val="16"/>
                <w:szCs w:val="16"/>
              </w:rPr>
            </w:pPr>
            <w:hyperlink r:id="rId114" w:history="1">
              <w:r w:rsidRPr="00C216D8">
                <w:rPr>
                  <w:rStyle w:val="Hyperlink"/>
                  <w:rFonts w:cstheme="minorHAnsi"/>
                  <w:b/>
                  <w:sz w:val="16"/>
                  <w:szCs w:val="16"/>
                </w:rPr>
                <w:t>Leviticus 23:23-25</w:t>
              </w:r>
            </w:hyperlink>
          </w:p>
          <w:p w14:paraId="0BF365FB" w14:textId="77777777" w:rsidR="000C5BF7" w:rsidRPr="00C216D8" w:rsidRDefault="000C5BF7" w:rsidP="00397481">
            <w:pPr>
              <w:jc w:val="center"/>
              <w:rPr>
                <w:rFonts w:cstheme="minorHAnsi"/>
                <w:b/>
                <w:sz w:val="16"/>
                <w:szCs w:val="16"/>
              </w:rPr>
            </w:pPr>
            <w:hyperlink r:id="rId115" w:history="1">
              <w:r w:rsidRPr="00C216D8">
                <w:rPr>
                  <w:rStyle w:val="Hyperlink"/>
                  <w:rFonts w:cstheme="minorHAnsi"/>
                  <w:b/>
                  <w:sz w:val="16"/>
                  <w:szCs w:val="16"/>
                </w:rPr>
                <w:t>Numbers29:1-6</w:t>
              </w:r>
            </w:hyperlink>
          </w:p>
        </w:tc>
        <w:tc>
          <w:tcPr>
            <w:tcW w:w="1530" w:type="dxa"/>
            <w:tcBorders>
              <w:top w:val="single" w:sz="6" w:space="0" w:color="auto"/>
              <w:bottom w:val="single" w:sz="24" w:space="0" w:color="auto"/>
            </w:tcBorders>
            <w:shd w:val="clear" w:color="auto" w:fill="FFFFFF" w:themeFill="background1"/>
            <w:vAlign w:val="center"/>
          </w:tcPr>
          <w:p w14:paraId="139C0855" w14:textId="77777777" w:rsidR="000C5BF7" w:rsidRPr="00C216D8" w:rsidRDefault="000C5BF7" w:rsidP="00397481">
            <w:pPr>
              <w:rPr>
                <w:rFonts w:cstheme="minorHAnsi"/>
                <w:b/>
                <w:sz w:val="20"/>
                <w:szCs w:val="20"/>
              </w:rPr>
            </w:pPr>
            <w:r w:rsidRPr="00C216D8">
              <w:rPr>
                <w:rFonts w:cstheme="minorHAnsi"/>
                <w:b/>
                <w:sz w:val="20"/>
                <w:szCs w:val="20"/>
              </w:rPr>
              <w:t xml:space="preserve">Rosh Hashanah (New Year) </w:t>
            </w:r>
          </w:p>
          <w:p w14:paraId="63F8568E" w14:textId="77777777" w:rsidR="000C5BF7" w:rsidRPr="00C216D8" w:rsidRDefault="000C5BF7" w:rsidP="00397481">
            <w:pPr>
              <w:rPr>
                <w:rFonts w:cstheme="minorHAnsi"/>
                <w:b/>
                <w:sz w:val="20"/>
                <w:szCs w:val="20"/>
              </w:rPr>
            </w:pPr>
            <w:r w:rsidRPr="00C216D8">
              <w:rPr>
                <w:rFonts w:cstheme="minorHAnsi"/>
                <w:b/>
                <w:sz w:val="20"/>
                <w:szCs w:val="20"/>
              </w:rPr>
              <w:t>(Yam Teruah)</w:t>
            </w:r>
          </w:p>
        </w:tc>
        <w:tc>
          <w:tcPr>
            <w:tcW w:w="2880" w:type="dxa"/>
            <w:tcBorders>
              <w:top w:val="single" w:sz="6" w:space="0" w:color="auto"/>
              <w:bottom w:val="single" w:sz="24" w:space="0" w:color="auto"/>
            </w:tcBorders>
            <w:shd w:val="clear" w:color="auto" w:fill="FFFFFF" w:themeFill="background1"/>
            <w:vAlign w:val="center"/>
          </w:tcPr>
          <w:p w14:paraId="491D6FD6" w14:textId="77777777" w:rsidR="000C5BF7" w:rsidRPr="006B46FC" w:rsidRDefault="000C5BF7" w:rsidP="00397481">
            <w:pPr>
              <w:rPr>
                <w:rFonts w:cstheme="minorHAnsi"/>
                <w:b/>
                <w:sz w:val="20"/>
                <w:szCs w:val="20"/>
              </w:rPr>
            </w:pPr>
            <w:r w:rsidRPr="006B46FC">
              <w:rPr>
                <w:rFonts w:cstheme="minorHAnsi"/>
                <w:b/>
                <w:sz w:val="20"/>
                <w:szCs w:val="20"/>
              </w:rPr>
              <w:t xml:space="preserve">Type of Rapture of the Church, </w:t>
            </w:r>
          </w:p>
          <w:p w14:paraId="09582DF3" w14:textId="77777777" w:rsidR="000C5BF7" w:rsidRPr="006B46FC" w:rsidRDefault="000C5BF7" w:rsidP="00397481">
            <w:pPr>
              <w:rPr>
                <w:rFonts w:cstheme="minorHAnsi"/>
                <w:b/>
                <w:sz w:val="20"/>
                <w:szCs w:val="20"/>
              </w:rPr>
            </w:pPr>
            <w:r w:rsidRPr="006B46FC">
              <w:rPr>
                <w:rFonts w:cstheme="minorHAnsi"/>
                <w:b/>
                <w:sz w:val="20"/>
                <w:szCs w:val="20"/>
              </w:rPr>
              <w:t>Tribulation Resurrections, and Israel’s awakening (</w:t>
            </w:r>
            <w:hyperlink r:id="rId116" w:history="1">
              <w:r w:rsidRPr="006B46FC">
                <w:rPr>
                  <w:rStyle w:val="Hyperlink"/>
                  <w:rFonts w:cstheme="minorHAnsi"/>
                  <w:b/>
                  <w:sz w:val="20"/>
                  <w:szCs w:val="20"/>
                </w:rPr>
                <w:t>Dan. 12:1-3</w:t>
              </w:r>
            </w:hyperlink>
            <w:r w:rsidRPr="006B46FC">
              <w:rPr>
                <w:rFonts w:cstheme="minorHAnsi"/>
                <w:b/>
                <w:sz w:val="20"/>
                <w:szCs w:val="20"/>
              </w:rPr>
              <w:t>)</w:t>
            </w:r>
          </w:p>
        </w:tc>
        <w:tc>
          <w:tcPr>
            <w:tcW w:w="1980" w:type="dxa"/>
            <w:tcBorders>
              <w:top w:val="single" w:sz="6" w:space="0" w:color="auto"/>
              <w:bottom w:val="single" w:sz="24" w:space="0" w:color="auto"/>
            </w:tcBorders>
            <w:shd w:val="clear" w:color="auto" w:fill="FFFFFF" w:themeFill="background1"/>
            <w:vAlign w:val="center"/>
          </w:tcPr>
          <w:p w14:paraId="16E78884" w14:textId="77777777" w:rsidR="000C5BF7" w:rsidRPr="006B46FC" w:rsidRDefault="000C5BF7" w:rsidP="00397481">
            <w:pPr>
              <w:rPr>
                <w:rFonts w:cstheme="minorHAnsi"/>
                <w:b/>
                <w:sz w:val="18"/>
                <w:szCs w:val="18"/>
              </w:rPr>
            </w:pPr>
            <w:hyperlink r:id="rId117" w:history="1">
              <w:r w:rsidRPr="006B46FC">
                <w:rPr>
                  <w:rStyle w:val="Hyperlink"/>
                  <w:rFonts w:cstheme="minorHAnsi"/>
                  <w:b/>
                  <w:sz w:val="18"/>
                  <w:szCs w:val="18"/>
                </w:rPr>
                <w:t>I Thessalonians 4:12 - 18</w:t>
              </w:r>
            </w:hyperlink>
          </w:p>
          <w:p w14:paraId="4B6CDD22" w14:textId="77777777" w:rsidR="000C5BF7" w:rsidRPr="006B46FC" w:rsidRDefault="000C5BF7" w:rsidP="00397481">
            <w:pPr>
              <w:rPr>
                <w:rStyle w:val="Hyperlink"/>
                <w:rFonts w:cstheme="minorHAnsi"/>
                <w:b/>
                <w:sz w:val="18"/>
                <w:szCs w:val="18"/>
              </w:rPr>
            </w:pPr>
            <w:hyperlink r:id="rId118" w:history="1">
              <w:r w:rsidRPr="006B46FC">
                <w:rPr>
                  <w:rStyle w:val="Hyperlink"/>
                  <w:rFonts w:cstheme="minorHAnsi"/>
                  <w:b/>
                  <w:sz w:val="18"/>
                  <w:szCs w:val="18"/>
                </w:rPr>
                <w:t>I Corinthians 15:50-58</w:t>
              </w:r>
            </w:hyperlink>
          </w:p>
          <w:p w14:paraId="2A6C4F7F" w14:textId="77777777" w:rsidR="000C5BF7" w:rsidRPr="006B46FC" w:rsidRDefault="000C5BF7" w:rsidP="00397481">
            <w:pPr>
              <w:rPr>
                <w:rFonts w:cstheme="minorHAnsi"/>
                <w:b/>
                <w:sz w:val="16"/>
                <w:szCs w:val="16"/>
              </w:rPr>
            </w:pPr>
            <w:hyperlink r:id="rId119" w:history="1">
              <w:r w:rsidRPr="006B46FC">
                <w:rPr>
                  <w:rStyle w:val="Hyperlink"/>
                  <w:rFonts w:cstheme="minorHAnsi"/>
                  <w:b/>
                  <w:sz w:val="18"/>
                  <w:szCs w:val="18"/>
                </w:rPr>
                <w:t>John 14:1-4</w:t>
              </w:r>
            </w:hyperlink>
          </w:p>
        </w:tc>
      </w:tr>
      <w:tr w:rsidR="000C5BF7" w:rsidRPr="00C216D8" w14:paraId="3B6D9974" w14:textId="77777777" w:rsidTr="00397481">
        <w:trPr>
          <w:jc w:val="center"/>
        </w:trPr>
        <w:tc>
          <w:tcPr>
            <w:tcW w:w="1327" w:type="dxa"/>
            <w:tcBorders>
              <w:top w:val="single" w:sz="24" w:space="0" w:color="auto"/>
              <w:bottom w:val="single" w:sz="6" w:space="0" w:color="auto"/>
            </w:tcBorders>
            <w:vAlign w:val="center"/>
          </w:tcPr>
          <w:p w14:paraId="679B4BB7" w14:textId="77777777" w:rsidR="000C5BF7" w:rsidRPr="00C216D8" w:rsidRDefault="000C5BF7" w:rsidP="00397481">
            <w:pPr>
              <w:rPr>
                <w:rFonts w:cstheme="minorHAnsi"/>
                <w:b/>
                <w:sz w:val="20"/>
                <w:szCs w:val="20"/>
              </w:rPr>
            </w:pPr>
            <w:r w:rsidRPr="00C216D8">
              <w:rPr>
                <w:rFonts w:cstheme="minorHAnsi"/>
                <w:b/>
                <w:sz w:val="20"/>
                <w:szCs w:val="20"/>
              </w:rPr>
              <w:t>Day of Atonement</w:t>
            </w:r>
          </w:p>
        </w:tc>
        <w:tc>
          <w:tcPr>
            <w:tcW w:w="1530" w:type="dxa"/>
            <w:tcBorders>
              <w:top w:val="single" w:sz="24" w:space="0" w:color="auto"/>
              <w:bottom w:val="single" w:sz="6" w:space="0" w:color="auto"/>
            </w:tcBorders>
            <w:vAlign w:val="center"/>
          </w:tcPr>
          <w:p w14:paraId="4BB49282" w14:textId="77777777" w:rsidR="000C5BF7" w:rsidRPr="00C216D8" w:rsidRDefault="000C5BF7" w:rsidP="00397481">
            <w:pPr>
              <w:jc w:val="center"/>
              <w:rPr>
                <w:rFonts w:cstheme="minorHAnsi"/>
                <w:b/>
                <w:sz w:val="16"/>
                <w:szCs w:val="16"/>
              </w:rPr>
            </w:pPr>
            <w:hyperlink r:id="rId120" w:history="1">
              <w:r w:rsidRPr="00C216D8">
                <w:rPr>
                  <w:rStyle w:val="Hyperlink"/>
                  <w:rFonts w:cstheme="minorHAnsi"/>
                  <w:b/>
                  <w:sz w:val="16"/>
                  <w:szCs w:val="16"/>
                </w:rPr>
                <w:t>Leviticus 23:26-32</w:t>
              </w:r>
            </w:hyperlink>
          </w:p>
        </w:tc>
        <w:tc>
          <w:tcPr>
            <w:tcW w:w="1530" w:type="dxa"/>
            <w:tcBorders>
              <w:top w:val="single" w:sz="24" w:space="0" w:color="auto"/>
              <w:bottom w:val="single" w:sz="6" w:space="0" w:color="auto"/>
            </w:tcBorders>
            <w:vAlign w:val="center"/>
          </w:tcPr>
          <w:p w14:paraId="696555B3" w14:textId="77777777" w:rsidR="000C5BF7" w:rsidRPr="00C216D8" w:rsidRDefault="000C5BF7" w:rsidP="00397481">
            <w:pPr>
              <w:rPr>
                <w:rFonts w:cstheme="minorHAnsi"/>
                <w:b/>
                <w:sz w:val="20"/>
                <w:szCs w:val="20"/>
              </w:rPr>
            </w:pPr>
            <w:r w:rsidRPr="00C216D8">
              <w:rPr>
                <w:rFonts w:cstheme="minorHAnsi"/>
                <w:b/>
                <w:sz w:val="20"/>
                <w:szCs w:val="20"/>
              </w:rPr>
              <w:t>Yom Kippur</w:t>
            </w:r>
          </w:p>
        </w:tc>
        <w:tc>
          <w:tcPr>
            <w:tcW w:w="2880" w:type="dxa"/>
            <w:tcBorders>
              <w:top w:val="single" w:sz="24" w:space="0" w:color="auto"/>
              <w:bottom w:val="single" w:sz="6" w:space="0" w:color="auto"/>
            </w:tcBorders>
            <w:vAlign w:val="center"/>
          </w:tcPr>
          <w:p w14:paraId="6F959103" w14:textId="77777777" w:rsidR="000C5BF7" w:rsidRPr="00C216D8" w:rsidRDefault="000C5BF7" w:rsidP="00397481">
            <w:pPr>
              <w:rPr>
                <w:rFonts w:cstheme="minorHAnsi"/>
                <w:b/>
                <w:sz w:val="20"/>
                <w:szCs w:val="20"/>
              </w:rPr>
            </w:pPr>
            <w:r w:rsidRPr="00C216D8">
              <w:rPr>
                <w:rFonts w:cstheme="minorHAnsi"/>
                <w:b/>
                <w:sz w:val="20"/>
                <w:szCs w:val="20"/>
              </w:rPr>
              <w:t>Israel’s Restoration</w:t>
            </w:r>
          </w:p>
          <w:p w14:paraId="57E909E3" w14:textId="77777777" w:rsidR="000C5BF7" w:rsidRPr="00C216D8" w:rsidRDefault="000C5BF7" w:rsidP="00397481">
            <w:pPr>
              <w:rPr>
                <w:rFonts w:cstheme="minorHAnsi"/>
                <w:b/>
                <w:sz w:val="20"/>
                <w:szCs w:val="20"/>
              </w:rPr>
            </w:pPr>
            <w:r w:rsidRPr="00C216D8">
              <w:rPr>
                <w:rFonts w:cstheme="minorHAnsi"/>
                <w:b/>
                <w:sz w:val="20"/>
                <w:szCs w:val="20"/>
              </w:rPr>
              <w:t>2</w:t>
            </w:r>
            <w:r w:rsidRPr="00C216D8">
              <w:rPr>
                <w:rFonts w:cstheme="minorHAnsi"/>
                <w:b/>
                <w:sz w:val="20"/>
                <w:szCs w:val="20"/>
                <w:vertAlign w:val="superscript"/>
              </w:rPr>
              <w:t>nd</w:t>
            </w:r>
            <w:r w:rsidRPr="00C216D8">
              <w:rPr>
                <w:rFonts w:cstheme="minorHAnsi"/>
                <w:b/>
                <w:sz w:val="20"/>
                <w:szCs w:val="20"/>
              </w:rPr>
              <w:t xml:space="preserve"> Advent of Christ</w:t>
            </w:r>
          </w:p>
        </w:tc>
        <w:tc>
          <w:tcPr>
            <w:tcW w:w="1980" w:type="dxa"/>
            <w:tcBorders>
              <w:top w:val="single" w:sz="24" w:space="0" w:color="auto"/>
              <w:bottom w:val="single" w:sz="6" w:space="0" w:color="auto"/>
            </w:tcBorders>
            <w:vAlign w:val="center"/>
          </w:tcPr>
          <w:p w14:paraId="222D3597" w14:textId="77777777" w:rsidR="000C5BF7" w:rsidRPr="00C216D8" w:rsidRDefault="000C5BF7" w:rsidP="00397481">
            <w:pPr>
              <w:rPr>
                <w:rFonts w:cstheme="minorHAnsi"/>
                <w:b/>
                <w:sz w:val="16"/>
                <w:szCs w:val="16"/>
              </w:rPr>
            </w:pPr>
            <w:hyperlink r:id="rId121" w:history="1">
              <w:r w:rsidRPr="00C216D8">
                <w:rPr>
                  <w:rStyle w:val="Hyperlink"/>
                  <w:rFonts w:cstheme="minorHAnsi"/>
                  <w:b/>
                  <w:sz w:val="16"/>
                  <w:szCs w:val="16"/>
                </w:rPr>
                <w:t>Leviticus 16</w:t>
              </w:r>
            </w:hyperlink>
            <w:r w:rsidRPr="00C216D8">
              <w:rPr>
                <w:rFonts w:cstheme="minorHAnsi"/>
                <w:b/>
                <w:sz w:val="16"/>
                <w:szCs w:val="16"/>
              </w:rPr>
              <w:t xml:space="preserve">; </w:t>
            </w:r>
            <w:hyperlink r:id="rId122" w:history="1">
              <w:r w:rsidRPr="00C216D8">
                <w:rPr>
                  <w:rStyle w:val="Hyperlink"/>
                  <w:rFonts w:cstheme="minorHAnsi"/>
                  <w:b/>
                  <w:sz w:val="16"/>
                  <w:szCs w:val="16"/>
                </w:rPr>
                <w:t>Zechariah 12</w:t>
              </w:r>
            </w:hyperlink>
            <w:r w:rsidRPr="00C216D8">
              <w:rPr>
                <w:rFonts w:cstheme="minorHAnsi"/>
                <w:b/>
                <w:sz w:val="16"/>
                <w:szCs w:val="16"/>
              </w:rPr>
              <w:t xml:space="preserve">; </w:t>
            </w:r>
            <w:hyperlink r:id="rId123" w:history="1">
              <w:r w:rsidRPr="00C216D8">
                <w:rPr>
                  <w:rStyle w:val="Hyperlink"/>
                  <w:rFonts w:cstheme="minorHAnsi"/>
                  <w:b/>
                  <w:sz w:val="16"/>
                  <w:szCs w:val="16"/>
                </w:rPr>
                <w:t>Romans 11</w:t>
              </w:r>
            </w:hyperlink>
            <w:r w:rsidRPr="00C216D8">
              <w:rPr>
                <w:rFonts w:cstheme="minorHAnsi"/>
                <w:b/>
                <w:sz w:val="16"/>
                <w:szCs w:val="16"/>
              </w:rPr>
              <w:t xml:space="preserve">; </w:t>
            </w:r>
            <w:hyperlink r:id="rId124" w:history="1">
              <w:r w:rsidRPr="00C216D8">
                <w:rPr>
                  <w:rStyle w:val="Hyperlink"/>
                  <w:rFonts w:cstheme="minorHAnsi"/>
                  <w:b/>
                  <w:sz w:val="16"/>
                  <w:szCs w:val="16"/>
                </w:rPr>
                <w:t>Ezekiel 37-39</w:t>
              </w:r>
            </w:hyperlink>
          </w:p>
        </w:tc>
      </w:tr>
      <w:tr w:rsidR="000C5BF7" w:rsidRPr="00C216D8" w14:paraId="72E3AF18" w14:textId="77777777" w:rsidTr="00397481">
        <w:trPr>
          <w:jc w:val="center"/>
        </w:trPr>
        <w:tc>
          <w:tcPr>
            <w:tcW w:w="1327" w:type="dxa"/>
            <w:tcBorders>
              <w:top w:val="single" w:sz="6" w:space="0" w:color="auto"/>
              <w:bottom w:val="single" w:sz="18" w:space="0" w:color="auto"/>
            </w:tcBorders>
            <w:shd w:val="clear" w:color="auto" w:fill="FFD966" w:themeFill="accent4" w:themeFillTint="99"/>
            <w:vAlign w:val="center"/>
          </w:tcPr>
          <w:p w14:paraId="76A4C86F" w14:textId="77777777" w:rsidR="000C5BF7" w:rsidRPr="00C216D8" w:rsidRDefault="000C5BF7" w:rsidP="00397481">
            <w:pPr>
              <w:rPr>
                <w:rFonts w:cstheme="minorHAnsi"/>
                <w:b/>
                <w:sz w:val="20"/>
                <w:szCs w:val="20"/>
              </w:rPr>
            </w:pPr>
            <w:r w:rsidRPr="00C216D8">
              <w:rPr>
                <w:rFonts w:cstheme="minorHAnsi"/>
                <w:b/>
                <w:sz w:val="20"/>
                <w:szCs w:val="20"/>
              </w:rPr>
              <w:t>Tabernacles</w:t>
            </w:r>
          </w:p>
        </w:tc>
        <w:tc>
          <w:tcPr>
            <w:tcW w:w="1530" w:type="dxa"/>
            <w:tcBorders>
              <w:top w:val="single" w:sz="6" w:space="0" w:color="auto"/>
              <w:bottom w:val="single" w:sz="18" w:space="0" w:color="auto"/>
            </w:tcBorders>
            <w:shd w:val="clear" w:color="auto" w:fill="FFD966" w:themeFill="accent4" w:themeFillTint="99"/>
            <w:vAlign w:val="center"/>
          </w:tcPr>
          <w:p w14:paraId="2AAA4D9A" w14:textId="77777777" w:rsidR="000C5BF7" w:rsidRPr="00C216D8" w:rsidRDefault="000C5BF7" w:rsidP="00397481">
            <w:pPr>
              <w:jc w:val="center"/>
              <w:rPr>
                <w:rFonts w:cstheme="minorHAnsi"/>
                <w:b/>
                <w:sz w:val="16"/>
                <w:szCs w:val="16"/>
              </w:rPr>
            </w:pPr>
            <w:hyperlink r:id="rId125" w:history="1">
              <w:r w:rsidRPr="00C216D8">
                <w:rPr>
                  <w:rStyle w:val="Hyperlink"/>
                  <w:rFonts w:cstheme="minorHAnsi"/>
                  <w:b/>
                  <w:sz w:val="16"/>
                  <w:szCs w:val="16"/>
                </w:rPr>
                <w:t>Leviticus 23:33-44</w:t>
              </w:r>
            </w:hyperlink>
          </w:p>
        </w:tc>
        <w:tc>
          <w:tcPr>
            <w:tcW w:w="1530" w:type="dxa"/>
            <w:tcBorders>
              <w:top w:val="single" w:sz="6" w:space="0" w:color="auto"/>
              <w:bottom w:val="single" w:sz="18" w:space="0" w:color="auto"/>
            </w:tcBorders>
            <w:shd w:val="clear" w:color="auto" w:fill="FFD966" w:themeFill="accent4" w:themeFillTint="99"/>
            <w:vAlign w:val="center"/>
          </w:tcPr>
          <w:p w14:paraId="626FC969" w14:textId="77777777" w:rsidR="000C5BF7" w:rsidRPr="00C216D8" w:rsidRDefault="000C5BF7" w:rsidP="00397481">
            <w:pPr>
              <w:rPr>
                <w:rFonts w:cstheme="minorHAnsi"/>
                <w:b/>
                <w:sz w:val="20"/>
                <w:szCs w:val="20"/>
              </w:rPr>
            </w:pPr>
            <w:r w:rsidRPr="00C216D8">
              <w:rPr>
                <w:rFonts w:cstheme="minorHAnsi"/>
                <w:b/>
                <w:sz w:val="20"/>
                <w:szCs w:val="20"/>
              </w:rPr>
              <w:t>Sukkot</w:t>
            </w:r>
          </w:p>
        </w:tc>
        <w:tc>
          <w:tcPr>
            <w:tcW w:w="2880" w:type="dxa"/>
            <w:tcBorders>
              <w:top w:val="single" w:sz="6" w:space="0" w:color="auto"/>
              <w:bottom w:val="single" w:sz="18" w:space="0" w:color="auto"/>
            </w:tcBorders>
            <w:shd w:val="clear" w:color="auto" w:fill="FFD966" w:themeFill="accent4" w:themeFillTint="99"/>
            <w:vAlign w:val="center"/>
          </w:tcPr>
          <w:p w14:paraId="758EB162" w14:textId="77777777" w:rsidR="000C5BF7" w:rsidRPr="006B46FC" w:rsidRDefault="000C5BF7" w:rsidP="00397481">
            <w:pPr>
              <w:rPr>
                <w:rFonts w:cstheme="minorHAnsi"/>
                <w:b/>
                <w:sz w:val="20"/>
                <w:szCs w:val="20"/>
              </w:rPr>
            </w:pPr>
            <w:r w:rsidRPr="006B46FC">
              <w:rPr>
                <w:rFonts w:cstheme="minorHAnsi"/>
                <w:b/>
                <w:sz w:val="20"/>
                <w:szCs w:val="20"/>
              </w:rPr>
              <w:t>Millennium</w:t>
            </w:r>
          </w:p>
        </w:tc>
        <w:tc>
          <w:tcPr>
            <w:tcW w:w="1980" w:type="dxa"/>
            <w:tcBorders>
              <w:top w:val="single" w:sz="6" w:space="0" w:color="auto"/>
              <w:bottom w:val="single" w:sz="18" w:space="0" w:color="auto"/>
            </w:tcBorders>
            <w:shd w:val="clear" w:color="auto" w:fill="FFD966" w:themeFill="accent4" w:themeFillTint="99"/>
            <w:vAlign w:val="center"/>
          </w:tcPr>
          <w:p w14:paraId="7E38008C" w14:textId="77777777" w:rsidR="000C5BF7" w:rsidRPr="006B46FC" w:rsidRDefault="000C5BF7" w:rsidP="00397481">
            <w:pPr>
              <w:rPr>
                <w:rFonts w:cstheme="minorHAnsi"/>
                <w:b/>
                <w:sz w:val="18"/>
                <w:szCs w:val="18"/>
              </w:rPr>
            </w:pPr>
            <w:hyperlink r:id="rId126" w:history="1">
              <w:r w:rsidRPr="006B46FC">
                <w:rPr>
                  <w:rStyle w:val="Hyperlink"/>
                  <w:rFonts w:cstheme="minorHAnsi"/>
                  <w:b/>
                  <w:sz w:val="18"/>
                  <w:szCs w:val="18"/>
                </w:rPr>
                <w:t>Zechariah 14</w:t>
              </w:r>
            </w:hyperlink>
          </w:p>
          <w:p w14:paraId="4579F61E" w14:textId="77777777" w:rsidR="000C5BF7" w:rsidRPr="006B46FC" w:rsidRDefault="000C5BF7" w:rsidP="00397481">
            <w:pPr>
              <w:rPr>
                <w:rFonts w:cstheme="minorHAnsi"/>
                <w:b/>
                <w:sz w:val="18"/>
                <w:szCs w:val="18"/>
              </w:rPr>
            </w:pPr>
            <w:hyperlink r:id="rId127" w:history="1">
              <w:r w:rsidRPr="006B46FC">
                <w:rPr>
                  <w:rStyle w:val="Hyperlink"/>
                  <w:rFonts w:cstheme="minorHAnsi"/>
                  <w:b/>
                  <w:sz w:val="18"/>
                  <w:szCs w:val="18"/>
                </w:rPr>
                <w:t>Revelation 19-20</w:t>
              </w:r>
            </w:hyperlink>
          </w:p>
        </w:tc>
      </w:tr>
    </w:tbl>
    <w:p w14:paraId="23C10F86" w14:textId="77777777" w:rsidR="000C5BF7" w:rsidRDefault="000C5BF7" w:rsidP="000C5BF7"/>
    <w:p w14:paraId="340E63D9" w14:textId="77777777" w:rsidR="000C5BF7" w:rsidRPr="00D4221C" w:rsidRDefault="000C5BF7">
      <w:pPr>
        <w:rPr>
          <w:b/>
          <w:bCs/>
          <w:color w:val="EE0000"/>
          <w:sz w:val="28"/>
          <w:szCs w:val="28"/>
        </w:rPr>
      </w:pPr>
    </w:p>
    <w:p w14:paraId="22AA8D4F" w14:textId="77777777" w:rsidR="000C5BF7" w:rsidRDefault="00D4221C">
      <w:pPr>
        <w:rPr>
          <w:b/>
          <w:bCs/>
          <w:color w:val="EE0000"/>
          <w:sz w:val="28"/>
          <w:szCs w:val="28"/>
        </w:rPr>
      </w:pPr>
      <w:r>
        <w:rPr>
          <w:b/>
          <w:bCs/>
          <w:color w:val="EE0000"/>
          <w:sz w:val="28"/>
          <w:szCs w:val="28"/>
        </w:rPr>
        <w:t xml:space="preserve">  </w:t>
      </w:r>
    </w:p>
    <w:p w14:paraId="08617628" w14:textId="1F412EBB" w:rsidR="00275392" w:rsidRPr="00275392" w:rsidRDefault="00275392">
      <w:pPr>
        <w:rPr>
          <w:b/>
          <w:bCs/>
          <w:color w:val="EE0000"/>
          <w:sz w:val="28"/>
          <w:szCs w:val="28"/>
        </w:rPr>
      </w:pPr>
      <w:r w:rsidRPr="00275392">
        <w:rPr>
          <w:b/>
          <w:bCs/>
          <w:color w:val="EE0000"/>
          <w:sz w:val="28"/>
          <w:szCs w:val="28"/>
        </w:rPr>
        <w:lastRenderedPageBreak/>
        <w:t>X</w:t>
      </w:r>
      <w:r w:rsidR="00D4221C">
        <w:rPr>
          <w:b/>
          <w:bCs/>
          <w:color w:val="EE0000"/>
          <w:sz w:val="28"/>
          <w:szCs w:val="28"/>
        </w:rPr>
        <w:t>I</w:t>
      </w:r>
      <w:r w:rsidRPr="00275392">
        <w:rPr>
          <w:b/>
          <w:bCs/>
          <w:color w:val="EE0000"/>
          <w:sz w:val="28"/>
          <w:szCs w:val="28"/>
        </w:rPr>
        <w:t xml:space="preserve">. </w:t>
      </w:r>
      <w:bookmarkStart w:id="8" w:name="_Hlk234519058"/>
      <w:r>
        <w:rPr>
          <w:b/>
          <w:bCs/>
          <w:color w:val="EE0000"/>
          <w:sz w:val="28"/>
          <w:szCs w:val="28"/>
        </w:rPr>
        <w:t xml:space="preserve">The Second Advent </w:t>
      </w:r>
      <w:bookmarkEnd w:id="8"/>
      <w:r>
        <w:rPr>
          <w:b/>
          <w:bCs/>
          <w:color w:val="EE0000"/>
          <w:sz w:val="28"/>
          <w:szCs w:val="28"/>
        </w:rPr>
        <w:t xml:space="preserve">– </w:t>
      </w:r>
      <w:hyperlink r:id="rId128" w:history="1">
        <w:r w:rsidRPr="00275392">
          <w:rPr>
            <w:rStyle w:val="Hyperlink"/>
            <w:i/>
            <w:iCs/>
            <w:sz w:val="24"/>
            <w:szCs w:val="24"/>
          </w:rPr>
          <w:t>Revelation 19</w:t>
        </w:r>
      </w:hyperlink>
    </w:p>
    <w:p w14:paraId="594CCE5D" w14:textId="40D77463" w:rsidR="00275392" w:rsidRPr="002F51C0" w:rsidRDefault="00275392">
      <w:pPr>
        <w:rPr>
          <w:b/>
          <w:bCs/>
          <w:color w:val="00B050"/>
        </w:rPr>
      </w:pPr>
      <w:r w:rsidRPr="002F51C0">
        <w:rPr>
          <w:b/>
          <w:bCs/>
          <w:color w:val="00B050"/>
        </w:rPr>
        <w:t>After Babylon, the Great whore</w:t>
      </w:r>
      <w:r w:rsidR="009965D0">
        <w:rPr>
          <w:b/>
          <w:bCs/>
          <w:color w:val="00B050"/>
        </w:rPr>
        <w:t>,</w:t>
      </w:r>
      <w:r w:rsidRPr="002F51C0">
        <w:rPr>
          <w:b/>
          <w:bCs/>
          <w:color w:val="00B050"/>
        </w:rPr>
        <w:t xml:space="preserve"> has been destroyed all heaven is rejoicing:</w:t>
      </w:r>
    </w:p>
    <w:p w14:paraId="1510E260" w14:textId="1AAAF92A" w:rsidR="009965D0" w:rsidRDefault="00275392" w:rsidP="009E4D2C">
      <w:hyperlink r:id="rId129" w:history="1">
        <w:r w:rsidRPr="002F51C0">
          <w:rPr>
            <w:rStyle w:val="Hyperlink"/>
            <w:b/>
            <w:bCs/>
          </w:rPr>
          <w:t>Revelation 19:1</w:t>
        </w:r>
      </w:hyperlink>
      <w:r>
        <w:t xml:space="preserve"> And after these things I heard a great voice of much people in heaven, saying, Alleluia; Salvation, and glory, and honour, and power, unto the Lord our God:</w:t>
      </w:r>
      <w:r>
        <w:br/>
      </w:r>
      <w:r>
        <w:rPr>
          <w:b/>
          <w:bCs/>
        </w:rPr>
        <w:t>Revelation 19:2</w:t>
      </w:r>
      <w:r>
        <w:t xml:space="preserve"> For true and righteous </w:t>
      </w:r>
      <w:r>
        <w:rPr>
          <w:i/>
          <w:iCs/>
        </w:rPr>
        <w:t>are</w:t>
      </w:r>
      <w:r>
        <w:t xml:space="preserve"> his judgments: for he hath judged the great whore, which did corrupt the earth with her fornication, and hath avenged the blood of his servants at her hand.</w:t>
      </w:r>
      <w:r>
        <w:br/>
      </w:r>
      <w:r>
        <w:rPr>
          <w:b/>
          <w:bCs/>
        </w:rPr>
        <w:t>Revelation 19:3</w:t>
      </w:r>
      <w:r>
        <w:t xml:space="preserve"> And again they said, Alleluia. And her smoke rose up for ever and ever.</w:t>
      </w:r>
      <w:r>
        <w:br/>
      </w:r>
      <w:r>
        <w:rPr>
          <w:b/>
          <w:bCs/>
        </w:rPr>
        <w:t>Revelation 19:4</w:t>
      </w:r>
      <w:r>
        <w:t xml:space="preserve"> And the four and twenty elders and the four beasts fell down and worshipped God that sat on the throne, saying, Amen; Alleluia.</w:t>
      </w:r>
      <w:r>
        <w:br/>
      </w:r>
      <w:r>
        <w:rPr>
          <w:b/>
          <w:bCs/>
        </w:rPr>
        <w:t>Revelation 19:5</w:t>
      </w:r>
      <w:r>
        <w:t xml:space="preserve"> And a voice came out of the throne, saying, Praise our God, all ye his servants, and ye that fear him, both small and great.</w:t>
      </w:r>
    </w:p>
    <w:p w14:paraId="388A2EC8" w14:textId="12BD728E" w:rsidR="009965D0" w:rsidRDefault="009965D0" w:rsidP="009E4D2C">
      <w:r w:rsidRPr="009965D0">
        <w:rPr>
          <w:b/>
          <w:bCs/>
          <w:color w:val="00B050"/>
        </w:rPr>
        <w:t>The Marriage of the Lamb</w:t>
      </w:r>
      <w:r w:rsidR="00275392">
        <w:br/>
      </w:r>
      <w:hyperlink r:id="rId130" w:history="1">
        <w:r w:rsidR="00275392" w:rsidRPr="00707077">
          <w:rPr>
            <w:rStyle w:val="Hyperlink"/>
            <w:b/>
            <w:bCs/>
          </w:rPr>
          <w:t>Revelation 19:6</w:t>
        </w:r>
      </w:hyperlink>
      <w:r w:rsidR="00275392">
        <w:t xml:space="preserve"> And I heard as it were the voice of a great multitude, and as the voice of many waters, and as the voice of mighty thunderings, saying, Alleluia: for the Lord God omnipotent reigneth.</w:t>
      </w:r>
      <w:r w:rsidR="00275392">
        <w:br/>
      </w:r>
      <w:r w:rsidR="00275392">
        <w:rPr>
          <w:b/>
          <w:bCs/>
        </w:rPr>
        <w:t>Revelation 19:7</w:t>
      </w:r>
      <w:r w:rsidR="00275392">
        <w:t xml:space="preserve"> Let us be glad and rejoice, and give honour to him: for the marriage of the Lamb is come, and his wife hath made herself ready.</w:t>
      </w:r>
      <w:r w:rsidR="00275392">
        <w:br/>
      </w:r>
      <w:r w:rsidR="00275392">
        <w:rPr>
          <w:b/>
          <w:bCs/>
        </w:rPr>
        <w:t>Revelation 19:8</w:t>
      </w:r>
      <w:r w:rsidR="00275392">
        <w:t xml:space="preserve"> And to her was granted that she should be arrayed in fine linen, clean and white: for the fine linen is the righteousness of saints.</w:t>
      </w:r>
      <w:r w:rsidR="00275392">
        <w:br/>
      </w:r>
      <w:r w:rsidR="00275392">
        <w:rPr>
          <w:b/>
          <w:bCs/>
        </w:rPr>
        <w:t>Revelation 19:9</w:t>
      </w:r>
      <w:r w:rsidR="00275392">
        <w:t xml:space="preserve"> And he saith unto me, Write, Blessed </w:t>
      </w:r>
      <w:r w:rsidR="00275392">
        <w:rPr>
          <w:i/>
          <w:iCs/>
        </w:rPr>
        <w:t>are</w:t>
      </w:r>
      <w:r w:rsidR="00275392">
        <w:t xml:space="preserve"> they which are called unto the marriage supper of the Lamb. And he saith unto me, These are the true sayings of God.</w:t>
      </w:r>
      <w:r w:rsidR="00275392">
        <w:br/>
      </w:r>
      <w:r w:rsidR="00275392">
        <w:rPr>
          <w:b/>
          <w:bCs/>
        </w:rPr>
        <w:t>Revelation 19:10</w:t>
      </w:r>
      <w:r w:rsidR="00275392">
        <w:t xml:space="preserve"> And I fell at his feet to worship him. And he said unto me, See </w:t>
      </w:r>
      <w:r w:rsidR="00275392">
        <w:rPr>
          <w:i/>
          <w:iCs/>
        </w:rPr>
        <w:t>thou do it</w:t>
      </w:r>
      <w:r w:rsidR="00275392">
        <w:t xml:space="preserve"> not: I am thy fellowservant, and of thy brethren that have the testimony of Jesus: worship God: for the testimony of Jesus is the spirit of prophecy.</w:t>
      </w:r>
    </w:p>
    <w:p w14:paraId="002CAB46" w14:textId="556E9BE6" w:rsidR="009E4D2C" w:rsidRDefault="009965D0" w:rsidP="009E4D2C">
      <w:r w:rsidRPr="009965D0">
        <w:rPr>
          <w:b/>
          <w:bCs/>
          <w:color w:val="00B050"/>
        </w:rPr>
        <w:t>The Second Advent</w:t>
      </w:r>
      <w:r w:rsidR="00275392">
        <w:br/>
      </w:r>
      <w:hyperlink r:id="rId131" w:history="1">
        <w:r w:rsidR="00275392" w:rsidRPr="009965D0">
          <w:rPr>
            <w:rStyle w:val="Hyperlink"/>
            <w:b/>
            <w:bCs/>
          </w:rPr>
          <w:t>Revelation 19:11</w:t>
        </w:r>
      </w:hyperlink>
      <w:r w:rsidR="00275392">
        <w:t xml:space="preserve"> And I saw heaven opened, and behold a white horse; and he that sat upon him </w:t>
      </w:r>
      <w:r w:rsidR="00275392">
        <w:rPr>
          <w:i/>
          <w:iCs/>
        </w:rPr>
        <w:t>was</w:t>
      </w:r>
      <w:r w:rsidR="00275392">
        <w:t xml:space="preserve"> called Faithful and True, and in righteousness he doth judge and make war.</w:t>
      </w:r>
      <w:r w:rsidR="00275392">
        <w:br/>
      </w:r>
      <w:r w:rsidR="00275392">
        <w:rPr>
          <w:b/>
          <w:bCs/>
        </w:rPr>
        <w:t>Revelation 19:12</w:t>
      </w:r>
      <w:r w:rsidR="00275392">
        <w:t xml:space="preserve"> His eyes </w:t>
      </w:r>
      <w:r w:rsidR="00275392">
        <w:rPr>
          <w:i/>
          <w:iCs/>
        </w:rPr>
        <w:t>were</w:t>
      </w:r>
      <w:r w:rsidR="00275392">
        <w:t xml:space="preserve"> as a flame of fire, and on his head </w:t>
      </w:r>
      <w:r w:rsidR="00275392">
        <w:rPr>
          <w:i/>
          <w:iCs/>
        </w:rPr>
        <w:t>were</w:t>
      </w:r>
      <w:r w:rsidR="00275392">
        <w:t xml:space="preserve"> many crowns; and he had a name written, that no man knew, but he himself.</w:t>
      </w:r>
      <w:r w:rsidR="00275392">
        <w:br/>
      </w:r>
      <w:r w:rsidR="00275392">
        <w:rPr>
          <w:b/>
          <w:bCs/>
        </w:rPr>
        <w:t>Revelation 19:13</w:t>
      </w:r>
      <w:r w:rsidR="00275392">
        <w:t xml:space="preserve"> And he </w:t>
      </w:r>
      <w:r w:rsidR="00275392">
        <w:rPr>
          <w:i/>
          <w:iCs/>
        </w:rPr>
        <w:t>was</w:t>
      </w:r>
      <w:r w:rsidR="00275392">
        <w:t xml:space="preserve"> clothed with a vesture dipped in blood: and his name is called The Word of God.</w:t>
      </w:r>
      <w:r w:rsidR="00275392">
        <w:br/>
      </w:r>
      <w:r w:rsidR="00275392">
        <w:rPr>
          <w:b/>
          <w:bCs/>
        </w:rPr>
        <w:t>Revelation 19:14</w:t>
      </w:r>
      <w:r w:rsidR="00275392">
        <w:t xml:space="preserve"> And the </w:t>
      </w:r>
      <w:r w:rsidR="00275392" w:rsidRPr="00275392">
        <w:rPr>
          <w:highlight w:val="yellow"/>
        </w:rPr>
        <w:t>armies</w:t>
      </w:r>
      <w:r w:rsidR="00275392">
        <w:t xml:space="preserve"> </w:t>
      </w:r>
      <w:r w:rsidR="00275392">
        <w:rPr>
          <w:i/>
          <w:iCs/>
        </w:rPr>
        <w:t>which were</w:t>
      </w:r>
      <w:r w:rsidR="00275392">
        <w:t xml:space="preserve"> in heaven followed him upon white horses, clothed in fine linen, white and clean.</w:t>
      </w:r>
      <w:r w:rsidR="00275392">
        <w:br/>
      </w:r>
      <w:r w:rsidR="00275392">
        <w:rPr>
          <w:b/>
          <w:bCs/>
        </w:rPr>
        <w:t>Revelation 19:15</w:t>
      </w:r>
      <w:r w:rsidR="00275392">
        <w:t xml:space="preserve"> And out of his mouth goeth a sharp sword, that with it he should smite the nations: and he shall rule them with a rod of iron: and he treadeth the winepress of the fierceness and wrath of Almighty God.</w:t>
      </w:r>
      <w:r w:rsidR="00275392">
        <w:br/>
      </w:r>
      <w:r w:rsidR="00275392">
        <w:rPr>
          <w:b/>
          <w:bCs/>
        </w:rPr>
        <w:t>Revelation 19:16</w:t>
      </w:r>
      <w:r w:rsidR="00275392">
        <w:t xml:space="preserve"> And he hath on </w:t>
      </w:r>
      <w:r w:rsidR="00275392">
        <w:rPr>
          <w:i/>
          <w:iCs/>
        </w:rPr>
        <w:t>his</w:t>
      </w:r>
      <w:r w:rsidR="00275392">
        <w:t xml:space="preserve"> vesture and on his thigh a name written, KING OF KINGS, AND LORD OF LORDS.</w:t>
      </w:r>
      <w:r w:rsidR="00275392">
        <w:br/>
      </w:r>
      <w:r w:rsidR="00275392">
        <w:rPr>
          <w:b/>
          <w:bCs/>
        </w:rPr>
        <w:t>Revelation 19:17</w:t>
      </w:r>
      <w:r w:rsidR="00275392">
        <w:t xml:space="preserve"> And I saw an angel standing in the sun; and he cried with a loud voice, saying to all the fowls that fly in the midst of heaven, Come and gather yourselves together unto the supper of the great God;</w:t>
      </w:r>
      <w:r w:rsidR="00275392">
        <w:br/>
      </w:r>
      <w:r w:rsidR="00275392">
        <w:rPr>
          <w:b/>
          <w:bCs/>
        </w:rPr>
        <w:t>Revelation 19:18</w:t>
      </w:r>
      <w:r w:rsidR="00275392">
        <w:t xml:space="preserve"> That ye may eat the flesh of kings, and the flesh of captains, and the flesh of mighty men, and the flesh of horses, and of them that sit on them, and the flesh of all </w:t>
      </w:r>
      <w:r w:rsidR="00275392">
        <w:rPr>
          <w:i/>
          <w:iCs/>
        </w:rPr>
        <w:t>men, both</w:t>
      </w:r>
      <w:r w:rsidR="00275392">
        <w:t xml:space="preserve"> free and bond, both small and great.</w:t>
      </w:r>
      <w:r w:rsidR="00275392">
        <w:br/>
      </w:r>
      <w:r w:rsidR="00275392">
        <w:rPr>
          <w:b/>
          <w:bCs/>
        </w:rPr>
        <w:t>Revelation 19:19</w:t>
      </w:r>
      <w:r w:rsidR="00275392">
        <w:t xml:space="preserve"> And I saw the beast, and the kings of the earth, and their armies, gathered together to make war against him that sat on the horse, and against his army.</w:t>
      </w:r>
      <w:r w:rsidR="00275392">
        <w:br/>
      </w:r>
      <w:r w:rsidR="00275392">
        <w:rPr>
          <w:b/>
          <w:bCs/>
        </w:rPr>
        <w:t>Revelation 19:20</w:t>
      </w:r>
      <w:r w:rsidR="00275392">
        <w:t xml:space="preserve"> And the beast was taken, and with him the false prophet that wrought miracles before him, with which he deceived them that had received the mark of the beast, and them that worshipped his image. These both were cast alive into a lake of fire burning with brimstone.</w:t>
      </w:r>
      <w:r w:rsidR="00275392">
        <w:br/>
      </w:r>
      <w:r w:rsidR="00275392">
        <w:rPr>
          <w:b/>
          <w:bCs/>
        </w:rPr>
        <w:t>Revelation 19:21</w:t>
      </w:r>
      <w:r w:rsidR="00275392">
        <w:t xml:space="preserve"> And the remnant were slain with the sword of him that sat upon the horse, which </w:t>
      </w:r>
      <w:r w:rsidR="00275392">
        <w:rPr>
          <w:i/>
          <w:iCs/>
        </w:rPr>
        <w:t>sword</w:t>
      </w:r>
      <w:r w:rsidR="00275392">
        <w:t xml:space="preserve"> proceeded out of his mouth: and all the fowls were filled with their flesh. </w:t>
      </w:r>
    </w:p>
    <w:p w14:paraId="53DC5FAA" w14:textId="32B78E9D" w:rsidR="00A95EB1" w:rsidRPr="00707077" w:rsidRDefault="00A95EB1" w:rsidP="009E4D2C">
      <w:pPr>
        <w:rPr>
          <w:b/>
          <w:bCs/>
          <w:color w:val="EE0000"/>
          <w:sz w:val="28"/>
          <w:szCs w:val="28"/>
        </w:rPr>
      </w:pPr>
      <w:r w:rsidRPr="00707077">
        <w:rPr>
          <w:b/>
          <w:bCs/>
          <w:color w:val="EE0000"/>
          <w:sz w:val="28"/>
          <w:szCs w:val="28"/>
        </w:rPr>
        <w:lastRenderedPageBreak/>
        <w:t xml:space="preserve">XII. The Eternal Kingdom </w:t>
      </w:r>
    </w:p>
    <w:p w14:paraId="49B55D1F" w14:textId="5CA42099" w:rsidR="00707077" w:rsidRDefault="00707077" w:rsidP="009E4D2C">
      <w:hyperlink r:id="rId132" w:history="1">
        <w:r w:rsidRPr="00707077">
          <w:rPr>
            <w:rStyle w:val="Hyperlink"/>
            <w:b/>
            <w:bCs/>
          </w:rPr>
          <w:t>Revelation 20:1</w:t>
        </w:r>
      </w:hyperlink>
      <w:r>
        <w:t xml:space="preserve"> And I saw an angel come down from heaven, having the key of the bottomless pit and a great chain in his hand.</w:t>
      </w:r>
      <w:r>
        <w:br/>
      </w:r>
      <w:r>
        <w:rPr>
          <w:b/>
          <w:bCs/>
        </w:rPr>
        <w:t>Revelation 20:2</w:t>
      </w:r>
      <w:r>
        <w:t xml:space="preserve"> And he laid hold on the dragon, that old serpent, which is the Devil, and Satan, and bound him a thousand years,</w:t>
      </w:r>
      <w:r>
        <w:br/>
      </w:r>
      <w:r>
        <w:rPr>
          <w:b/>
          <w:bCs/>
        </w:rPr>
        <w:t>Revelation 20:3</w:t>
      </w:r>
      <w:r>
        <w:t xml:space="preserve"> And cast him into the bottomless pit, and shut him up, and set a seal upon him, that he should deceive the nations no more, till the thousand years should be fulfilled: and after that he must be loosed a little season.</w:t>
      </w:r>
      <w:r>
        <w:br/>
      </w:r>
      <w:r>
        <w:rPr>
          <w:b/>
          <w:bCs/>
        </w:rPr>
        <w:t>Revelation 20:4</w:t>
      </w:r>
      <w:r>
        <w:t xml:space="preserve"> And I saw thrones, and they sat upon them, and judgment was given unto them: and </w:t>
      </w:r>
      <w:r>
        <w:rPr>
          <w:i/>
          <w:iCs/>
        </w:rPr>
        <w:t>I saw</w:t>
      </w:r>
      <w:r>
        <w:t xml:space="preserve"> the souls of them that were beheaded for the witness of Jesus, and for the word of God, and which had not worshipped the beast, neither his image, neither had received </w:t>
      </w:r>
      <w:r>
        <w:rPr>
          <w:i/>
          <w:iCs/>
        </w:rPr>
        <w:t>his</w:t>
      </w:r>
      <w:r>
        <w:t xml:space="preserve"> mark upon their foreheads, or in their hands; and they lived and reigned with Christ a thousand years.</w:t>
      </w:r>
      <w:r>
        <w:br/>
      </w:r>
      <w:r>
        <w:rPr>
          <w:b/>
          <w:bCs/>
        </w:rPr>
        <w:t>Revelation 20:5</w:t>
      </w:r>
      <w:r>
        <w:t xml:space="preserve"> But the rest of the dead lived not again until the thousand years were finished. This </w:t>
      </w:r>
      <w:r>
        <w:rPr>
          <w:i/>
          <w:iCs/>
        </w:rPr>
        <w:t>is</w:t>
      </w:r>
      <w:r>
        <w:t xml:space="preserve"> the first resurrection.</w:t>
      </w:r>
      <w:r>
        <w:br/>
      </w:r>
      <w:r>
        <w:rPr>
          <w:b/>
          <w:bCs/>
        </w:rPr>
        <w:t>Revelation 20:6</w:t>
      </w:r>
      <w:r>
        <w:t xml:space="preserve"> Blessed and holy </w:t>
      </w:r>
      <w:r>
        <w:rPr>
          <w:i/>
          <w:iCs/>
        </w:rPr>
        <w:t>is</w:t>
      </w:r>
      <w:r>
        <w:t xml:space="preserve"> he that hath part in the first resurrection: on such the second death hath no power, but they shall be priests of God and of Christ, and shall reign with him a thousand years.</w:t>
      </w:r>
      <w:r>
        <w:br/>
      </w:r>
      <w:r>
        <w:rPr>
          <w:b/>
          <w:bCs/>
        </w:rPr>
        <w:t>Revelation 20:7</w:t>
      </w:r>
      <w:r>
        <w:t xml:space="preserve"> And when the thousand years are expired, Satan shall be loosed out of his prison,</w:t>
      </w:r>
      <w:r>
        <w:br/>
      </w:r>
      <w:r>
        <w:rPr>
          <w:b/>
          <w:bCs/>
        </w:rPr>
        <w:t>Revelation 20:8</w:t>
      </w:r>
      <w:r>
        <w:t xml:space="preserve"> And shall go out to deceive the nations which are in the four quarters of the earth, Gog and Magog, to gather them together to battle: the number of whom </w:t>
      </w:r>
      <w:r>
        <w:rPr>
          <w:i/>
          <w:iCs/>
        </w:rPr>
        <w:t>is</w:t>
      </w:r>
      <w:r>
        <w:t xml:space="preserve"> as the sand of the sea.</w:t>
      </w:r>
      <w:r>
        <w:br/>
      </w:r>
      <w:r>
        <w:rPr>
          <w:b/>
          <w:bCs/>
        </w:rPr>
        <w:t>Revelation 20:9</w:t>
      </w:r>
      <w:r>
        <w:t xml:space="preserve"> And they went up on the breadth of the earth, and compassed the camp of the saints about, and the beloved city: and fire came down from God out of heaven, and devoured them.</w:t>
      </w:r>
      <w:r>
        <w:br/>
      </w:r>
      <w:r>
        <w:rPr>
          <w:b/>
          <w:bCs/>
        </w:rPr>
        <w:t>Revelation 20:10</w:t>
      </w:r>
      <w:r>
        <w:t xml:space="preserve"> And the devil that deceived them was cast into the lake of fire and brimstone, where the beast and the false prophet </w:t>
      </w:r>
      <w:r>
        <w:rPr>
          <w:i/>
          <w:iCs/>
        </w:rPr>
        <w:t>are</w:t>
      </w:r>
      <w:r>
        <w:t>, and shall be tormented day and night for ever and ever.</w:t>
      </w:r>
    </w:p>
    <w:p w14:paraId="3AD08628" w14:textId="77777777" w:rsidR="00062F41" w:rsidRPr="00707077" w:rsidRDefault="00062F41" w:rsidP="00062F41">
      <w:pPr>
        <w:rPr>
          <w:b/>
          <w:bCs/>
          <w:color w:val="EE0000"/>
          <w:sz w:val="28"/>
          <w:szCs w:val="28"/>
        </w:rPr>
      </w:pPr>
      <w:r w:rsidRPr="00707077">
        <w:rPr>
          <w:b/>
          <w:bCs/>
          <w:color w:val="EE0000"/>
          <w:sz w:val="28"/>
          <w:szCs w:val="28"/>
        </w:rPr>
        <w:t xml:space="preserve">XII. The Eternal Kingdom </w:t>
      </w:r>
    </w:p>
    <w:p w14:paraId="1367BAC4" w14:textId="5F978487" w:rsidR="00707077" w:rsidRPr="00707077" w:rsidRDefault="00707077" w:rsidP="009E4D2C">
      <w:pPr>
        <w:rPr>
          <w:b/>
          <w:bCs/>
          <w:color w:val="00B050"/>
        </w:rPr>
      </w:pPr>
      <w:r w:rsidRPr="00707077">
        <w:rPr>
          <w:b/>
          <w:bCs/>
          <w:color w:val="00B050"/>
        </w:rPr>
        <w:t>Eternity</w:t>
      </w:r>
    </w:p>
    <w:p w14:paraId="2BCBDF43" w14:textId="77777777" w:rsidR="005842F5" w:rsidRDefault="00707077" w:rsidP="009E4D2C">
      <w:hyperlink r:id="rId133" w:history="1">
        <w:r w:rsidRPr="00707077">
          <w:rPr>
            <w:rStyle w:val="Hyperlink"/>
            <w:b/>
            <w:bCs/>
          </w:rPr>
          <w:t>Revelation 21:1</w:t>
        </w:r>
      </w:hyperlink>
      <w:r>
        <w:t xml:space="preserve"> And I saw a new heaven and a new earth: for the first heaven and the first earth were passed away; and there was no more sea.</w:t>
      </w:r>
      <w:r>
        <w:br/>
      </w:r>
      <w:r>
        <w:rPr>
          <w:b/>
          <w:bCs/>
        </w:rPr>
        <w:t>Revelation 21:2</w:t>
      </w:r>
      <w:r>
        <w:t xml:space="preserve"> And I John saw the holy city, new Jerusalem, coming down from God out of heaven, prepared as a bride adorned for her husband.</w:t>
      </w:r>
    </w:p>
    <w:p w14:paraId="1C54C70F" w14:textId="6E888BD6" w:rsidR="005842F5" w:rsidRDefault="005842F5" w:rsidP="009E4D2C">
      <w:r w:rsidRPr="005842F5">
        <w:rPr>
          <w:b/>
          <w:bCs/>
          <w:color w:val="00B050"/>
        </w:rPr>
        <w:t>The Tabernacle of God is with men</w:t>
      </w:r>
      <w:r w:rsidR="00707077">
        <w:br/>
      </w:r>
      <w:hyperlink r:id="rId134" w:history="1">
        <w:r w:rsidR="00707077" w:rsidRPr="005842F5">
          <w:rPr>
            <w:rStyle w:val="Hyperlink"/>
            <w:b/>
            <w:bCs/>
          </w:rPr>
          <w:t>Revelation 21:3</w:t>
        </w:r>
      </w:hyperlink>
      <w:r w:rsidR="00707077">
        <w:t xml:space="preserve"> And I heard a great voice out of heaven saying, Behold, the tabernacle of God </w:t>
      </w:r>
      <w:r w:rsidR="00707077">
        <w:rPr>
          <w:i/>
          <w:iCs/>
        </w:rPr>
        <w:t>is</w:t>
      </w:r>
      <w:r w:rsidR="00707077">
        <w:t xml:space="preserve"> with men, and he will dwell with them, and they shall be his people, and God himself shall be with them, </w:t>
      </w:r>
      <w:r w:rsidR="00707077">
        <w:rPr>
          <w:i/>
          <w:iCs/>
        </w:rPr>
        <w:t>and be</w:t>
      </w:r>
      <w:r w:rsidR="00707077">
        <w:t xml:space="preserve"> their God.</w:t>
      </w:r>
      <w:r w:rsidR="00707077">
        <w:br/>
      </w:r>
      <w:r w:rsidR="00707077">
        <w:rPr>
          <w:b/>
          <w:bCs/>
        </w:rPr>
        <w:t>Revelation 21:4</w:t>
      </w:r>
      <w:r w:rsidR="00707077">
        <w:t xml:space="preserve"> And God shall wipe away all tears from their eyes; and there shall be no more death, neither sorrow, nor crying, neither shall there be any more pain: for the former things are passed away.</w:t>
      </w:r>
      <w:r w:rsidR="00707077">
        <w:br/>
      </w:r>
      <w:r w:rsidR="00707077">
        <w:rPr>
          <w:b/>
          <w:bCs/>
        </w:rPr>
        <w:t>Revelation 21:5</w:t>
      </w:r>
      <w:r w:rsidR="00707077">
        <w:t xml:space="preserve"> And he that sat upon the throne said, Behold, I make all things new. And he said unto me, Write: for these words are true and faithful.</w:t>
      </w:r>
    </w:p>
    <w:p w14:paraId="583795D8" w14:textId="03BA2A93" w:rsidR="00062F41" w:rsidRDefault="005842F5" w:rsidP="009E4D2C">
      <w:pPr>
        <w:rPr>
          <w:b/>
          <w:bCs/>
        </w:rPr>
      </w:pPr>
      <w:r w:rsidRPr="005842F5">
        <w:rPr>
          <w:b/>
          <w:bCs/>
          <w:color w:val="00B050"/>
        </w:rPr>
        <w:t>The water of Life given freely</w:t>
      </w:r>
      <w:r>
        <w:rPr>
          <w:b/>
          <w:bCs/>
          <w:color w:val="00B050"/>
        </w:rPr>
        <w:t xml:space="preserve"> – Kingdom like no other</w:t>
      </w:r>
      <w:r w:rsidR="00707077">
        <w:br/>
      </w:r>
      <w:hyperlink r:id="rId135" w:history="1">
        <w:r w:rsidR="00707077" w:rsidRPr="00062F41">
          <w:rPr>
            <w:rStyle w:val="Hyperlink"/>
            <w:b/>
            <w:bCs/>
          </w:rPr>
          <w:t>Revelation 21:6</w:t>
        </w:r>
      </w:hyperlink>
      <w:r w:rsidR="00707077">
        <w:t xml:space="preserve"> And he said unto me, It is done. I am Alpha and Omega, the beginning and the end. I will give unto him that is athirst of the fountain of the water of life freely.</w:t>
      </w:r>
      <w:r w:rsidR="00707077">
        <w:br/>
      </w:r>
      <w:r w:rsidR="00707077">
        <w:rPr>
          <w:b/>
          <w:bCs/>
        </w:rPr>
        <w:t>Revelation 21:7</w:t>
      </w:r>
      <w:r w:rsidR="00707077">
        <w:t xml:space="preserve"> He that overcometh shall inherit all things; and I will be his God, and he shall be my son.</w:t>
      </w:r>
      <w:r w:rsidR="00707077">
        <w:br/>
      </w:r>
      <w:r w:rsidR="00707077">
        <w:rPr>
          <w:b/>
          <w:bCs/>
        </w:rPr>
        <w:t>Revelation 21:8</w:t>
      </w:r>
      <w:r w:rsidR="00707077">
        <w:t xml:space="preserve"> But the fearful, and unbelieving, and the abominable, and murderers, and whoremongers, and sorcerers, and idolaters, and all liars, shall have their part in the lake which burneth with fire and brimstone: which is the second death.</w:t>
      </w:r>
      <w:r w:rsidR="00707077">
        <w:br/>
      </w:r>
      <w:r w:rsidR="00707077">
        <w:rPr>
          <w:b/>
          <w:bCs/>
        </w:rPr>
        <w:t>Revelation 21:9</w:t>
      </w:r>
      <w:r w:rsidR="00707077">
        <w:t xml:space="preserve"> And there came unto me one of the seven angels which had the seven vials full of the seven last plagues, and talked with me, saying, Come hither, I will shew thee the bride, the Lamb's wife.</w:t>
      </w:r>
      <w:r w:rsidR="00707077">
        <w:br/>
      </w:r>
    </w:p>
    <w:p w14:paraId="49C007CB" w14:textId="677C752E" w:rsidR="00707077" w:rsidRDefault="00707077" w:rsidP="009E4D2C">
      <w:r>
        <w:rPr>
          <w:b/>
          <w:bCs/>
        </w:rPr>
        <w:lastRenderedPageBreak/>
        <w:t>Revelation 21:10</w:t>
      </w:r>
      <w:r>
        <w:t xml:space="preserve"> And he carried me away in the spirit to a great and high mountain, and shewed me that great city, the holy Jerusalem, descending out of heaven from God,</w:t>
      </w:r>
      <w:r>
        <w:br/>
      </w:r>
      <w:r>
        <w:rPr>
          <w:b/>
          <w:bCs/>
        </w:rPr>
        <w:t>Revelation 21:11</w:t>
      </w:r>
      <w:r>
        <w:t xml:space="preserve"> Having the glory of God: and her light </w:t>
      </w:r>
      <w:r>
        <w:rPr>
          <w:i/>
          <w:iCs/>
        </w:rPr>
        <w:t>was</w:t>
      </w:r>
      <w:r>
        <w:t xml:space="preserve"> like unto a stone most precious, even like a jasper stone, clear as crystal;</w:t>
      </w:r>
      <w:r>
        <w:br/>
      </w:r>
      <w:r>
        <w:rPr>
          <w:b/>
          <w:bCs/>
        </w:rPr>
        <w:t>Revelation 21:12</w:t>
      </w:r>
      <w:r>
        <w:t xml:space="preserve"> And had a wall great and high, </w:t>
      </w:r>
      <w:r>
        <w:rPr>
          <w:i/>
          <w:iCs/>
        </w:rPr>
        <w:t>and</w:t>
      </w:r>
      <w:r>
        <w:t xml:space="preserve"> had twelve gates, and at the gates twelve angels, and names written thereon, which are </w:t>
      </w:r>
      <w:r>
        <w:rPr>
          <w:i/>
          <w:iCs/>
        </w:rPr>
        <w:t>the names</w:t>
      </w:r>
      <w:r>
        <w:t xml:space="preserve"> of the twelve tribes of the children of Israel:</w:t>
      </w:r>
      <w:r>
        <w:br/>
      </w:r>
      <w:r>
        <w:rPr>
          <w:b/>
          <w:bCs/>
        </w:rPr>
        <w:t>Revelation 21:13</w:t>
      </w:r>
      <w:r>
        <w:t xml:space="preserve"> On the east three gates; on the north three gates; on the south three gates; and on the west three gates.</w:t>
      </w:r>
      <w:r>
        <w:br/>
      </w:r>
      <w:r>
        <w:rPr>
          <w:b/>
          <w:bCs/>
        </w:rPr>
        <w:t>Revelation 21:14</w:t>
      </w:r>
      <w:r>
        <w:t xml:space="preserve"> And the wall of the city had twelve foundations, and in them the names of the twelve apostles of the Lamb.</w:t>
      </w:r>
      <w:r>
        <w:br/>
      </w:r>
      <w:r>
        <w:rPr>
          <w:b/>
          <w:bCs/>
        </w:rPr>
        <w:t>Revelation 21:15</w:t>
      </w:r>
      <w:r>
        <w:t xml:space="preserve"> And he that talked with me had a golden reed to measure the city, and the gates thereof, and the wall thereof.</w:t>
      </w:r>
      <w:r>
        <w:br/>
      </w:r>
      <w:r>
        <w:rPr>
          <w:b/>
          <w:bCs/>
        </w:rPr>
        <w:t>Revelation 21:16</w:t>
      </w:r>
      <w:r>
        <w:t xml:space="preserve"> And the city lieth foursquare, and the length is as large as the breadth: and he measured the city with the reed, twelve thousand furlongs. The length and the breadth and the height of it are equal.</w:t>
      </w:r>
      <w:r>
        <w:br/>
      </w:r>
      <w:r>
        <w:rPr>
          <w:b/>
          <w:bCs/>
        </w:rPr>
        <w:t>Revelation 21:17</w:t>
      </w:r>
      <w:r>
        <w:t xml:space="preserve"> And he measured the wall thereof, an hundred </w:t>
      </w:r>
      <w:r>
        <w:rPr>
          <w:i/>
          <w:iCs/>
        </w:rPr>
        <w:t>and</w:t>
      </w:r>
      <w:r>
        <w:t xml:space="preserve"> forty </w:t>
      </w:r>
      <w:r>
        <w:rPr>
          <w:i/>
          <w:iCs/>
        </w:rPr>
        <w:t>and</w:t>
      </w:r>
      <w:r>
        <w:t xml:space="preserve"> four cubits, </w:t>
      </w:r>
      <w:r>
        <w:rPr>
          <w:i/>
          <w:iCs/>
        </w:rPr>
        <w:t>according to</w:t>
      </w:r>
      <w:r>
        <w:t xml:space="preserve"> the measure of a man, that is, of the angel.</w:t>
      </w:r>
      <w:r>
        <w:br/>
      </w:r>
      <w:r>
        <w:rPr>
          <w:b/>
          <w:bCs/>
        </w:rPr>
        <w:t>Revelation 21:18</w:t>
      </w:r>
      <w:r>
        <w:t xml:space="preserve"> And the building of the wall of it was </w:t>
      </w:r>
      <w:r>
        <w:rPr>
          <w:i/>
          <w:iCs/>
        </w:rPr>
        <w:t>of</w:t>
      </w:r>
      <w:r>
        <w:t xml:space="preserve"> jasper: and the city </w:t>
      </w:r>
      <w:r>
        <w:rPr>
          <w:i/>
          <w:iCs/>
        </w:rPr>
        <w:t>was</w:t>
      </w:r>
      <w:r>
        <w:t xml:space="preserve"> pure gold, like unto clear glass.</w:t>
      </w:r>
      <w:r>
        <w:br/>
      </w:r>
      <w:r>
        <w:rPr>
          <w:b/>
          <w:bCs/>
        </w:rPr>
        <w:t>Revelation 21:19</w:t>
      </w:r>
      <w:r>
        <w:t xml:space="preserve"> And the foundations of the wall of the city </w:t>
      </w:r>
      <w:r>
        <w:rPr>
          <w:i/>
          <w:iCs/>
        </w:rPr>
        <w:t>were</w:t>
      </w:r>
      <w:r>
        <w:t xml:space="preserve"> garnished with all manner of precious stones. The first foundation </w:t>
      </w:r>
      <w:r>
        <w:rPr>
          <w:i/>
          <w:iCs/>
        </w:rPr>
        <w:t>was</w:t>
      </w:r>
      <w:r>
        <w:t xml:space="preserve"> jasper; the second, sapphire; the third, a chalcedony; the fourth, an emerald;</w:t>
      </w:r>
      <w:r>
        <w:br/>
      </w:r>
      <w:r>
        <w:rPr>
          <w:b/>
          <w:bCs/>
        </w:rPr>
        <w:t>Revelation 21:20</w:t>
      </w:r>
      <w:r>
        <w:t xml:space="preserve"> The fifth, sardonyx; the sixth, sardius; the seventh, chrysolite; the eighth, beryl; the ninth, a topaz; the tenth, a chrysoprasus; the eleventh, a jacinth; the twelfth, an amethyst.</w:t>
      </w:r>
      <w:r>
        <w:br/>
      </w:r>
      <w:r>
        <w:rPr>
          <w:b/>
          <w:bCs/>
        </w:rPr>
        <w:t>Revelation 21:21</w:t>
      </w:r>
      <w:r>
        <w:t xml:space="preserve"> And the twelve gates </w:t>
      </w:r>
      <w:r>
        <w:rPr>
          <w:i/>
          <w:iCs/>
        </w:rPr>
        <w:t>were</w:t>
      </w:r>
      <w:r>
        <w:t xml:space="preserve"> twelve pearls; every several gate was of one pearl: and the street of the city </w:t>
      </w:r>
      <w:r>
        <w:rPr>
          <w:i/>
          <w:iCs/>
        </w:rPr>
        <w:t>was</w:t>
      </w:r>
      <w:r>
        <w:t xml:space="preserve"> pure gold, as it were transparent glass.</w:t>
      </w:r>
      <w:r>
        <w:br/>
      </w:r>
      <w:r>
        <w:rPr>
          <w:b/>
          <w:bCs/>
        </w:rPr>
        <w:t>Revelation 21:22</w:t>
      </w:r>
      <w:r>
        <w:t xml:space="preserve"> And I saw no temple therein: for the Lord God Almighty and the Lamb are the temple of it.</w:t>
      </w:r>
      <w:r>
        <w:br/>
      </w:r>
      <w:r>
        <w:rPr>
          <w:b/>
          <w:bCs/>
        </w:rPr>
        <w:t>Revelation 21:23</w:t>
      </w:r>
      <w:r>
        <w:t xml:space="preserve"> And the city had no need of the sun, neither of the moon, to shine in it: for the glory of God did lighten it, and the Lamb </w:t>
      </w:r>
      <w:r>
        <w:rPr>
          <w:i/>
          <w:iCs/>
        </w:rPr>
        <w:t>is</w:t>
      </w:r>
      <w:r>
        <w:t xml:space="preserve"> the light thereof.</w:t>
      </w:r>
      <w:r>
        <w:br/>
      </w:r>
      <w:r>
        <w:rPr>
          <w:b/>
          <w:bCs/>
        </w:rPr>
        <w:t>Revelation 21:24</w:t>
      </w:r>
      <w:r>
        <w:t xml:space="preserve"> And the nations of them which are saved shall walk in the light of it: and the kings of the earth do bring their glory and honour into it.</w:t>
      </w:r>
      <w:r>
        <w:br/>
      </w:r>
      <w:r>
        <w:rPr>
          <w:b/>
          <w:bCs/>
        </w:rPr>
        <w:t>Revelation 21:25</w:t>
      </w:r>
      <w:r>
        <w:t xml:space="preserve"> And the gates of it shall not be shut at all by day: for there shall be no night there.</w:t>
      </w:r>
      <w:r>
        <w:br/>
      </w:r>
      <w:r>
        <w:rPr>
          <w:b/>
          <w:bCs/>
        </w:rPr>
        <w:t>Revelation 21:26</w:t>
      </w:r>
      <w:r>
        <w:t xml:space="preserve"> And they shall bring the glory and honour of the nations into it.</w:t>
      </w:r>
      <w:r>
        <w:br/>
      </w:r>
      <w:r>
        <w:rPr>
          <w:b/>
          <w:bCs/>
        </w:rPr>
        <w:t>Revelation 21:27</w:t>
      </w:r>
      <w:r>
        <w:t xml:space="preserve"> And </w:t>
      </w:r>
      <w:r w:rsidRPr="00062F41">
        <w:rPr>
          <w:highlight w:val="yellow"/>
        </w:rPr>
        <w:t xml:space="preserve">there shall in no wise enter into it </w:t>
      </w:r>
      <w:proofErr w:type="spellStart"/>
      <w:r w:rsidRPr="00062F41">
        <w:rPr>
          <w:highlight w:val="yellow"/>
        </w:rPr>
        <w:t>any thing</w:t>
      </w:r>
      <w:proofErr w:type="spellEnd"/>
      <w:r w:rsidRPr="00062F41">
        <w:rPr>
          <w:highlight w:val="yellow"/>
        </w:rPr>
        <w:t xml:space="preserve"> that defileth, neither </w:t>
      </w:r>
      <w:r w:rsidRPr="00062F41">
        <w:rPr>
          <w:i/>
          <w:iCs/>
          <w:highlight w:val="yellow"/>
        </w:rPr>
        <w:t>whatsoever</w:t>
      </w:r>
      <w:r w:rsidRPr="00062F41">
        <w:rPr>
          <w:highlight w:val="yellow"/>
        </w:rPr>
        <w:t xml:space="preserve"> worketh abomination, or </w:t>
      </w:r>
      <w:r w:rsidRPr="00062F41">
        <w:rPr>
          <w:i/>
          <w:iCs/>
          <w:highlight w:val="yellow"/>
        </w:rPr>
        <w:t>maketh</w:t>
      </w:r>
      <w:r w:rsidRPr="00062F41">
        <w:rPr>
          <w:highlight w:val="yellow"/>
        </w:rPr>
        <w:t xml:space="preserve"> a lie: but they which are written in the Lamb's book of life.</w:t>
      </w:r>
    </w:p>
    <w:sectPr w:rsidR="00707077" w:rsidSect="0027539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81CB4" w14:textId="77777777" w:rsidR="00045111" w:rsidRDefault="00045111" w:rsidP="005003FF">
      <w:r>
        <w:separator/>
      </w:r>
    </w:p>
  </w:endnote>
  <w:endnote w:type="continuationSeparator" w:id="0">
    <w:p w14:paraId="388BBA00" w14:textId="77777777" w:rsidR="00045111" w:rsidRDefault="00045111" w:rsidP="00500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Arabic UI">
    <w:altName w:val="Cambria"/>
    <w:panose1 w:val="00000000000000000000"/>
    <w:charset w:val="00"/>
    <w:family w:val="roman"/>
    <w:notTrueType/>
    <w:pitch w:val="default"/>
  </w:font>
  <w:font w:name="Zurich Ex BT">
    <w:altName w:val="Calibri"/>
    <w:charset w:val="00"/>
    <w:family w:val="swiss"/>
    <w:pitch w:val="variable"/>
    <w:sig w:usb0="00000087" w:usb1="00000000" w:usb2="00000000" w:usb3="00000000" w:csb0="0000001B"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484592"/>
      <w:docPartObj>
        <w:docPartGallery w:val="Page Numbers (Bottom of Page)"/>
        <w:docPartUnique/>
      </w:docPartObj>
    </w:sdtPr>
    <w:sdtEndPr>
      <w:rPr>
        <w:noProof/>
      </w:rPr>
    </w:sdtEndPr>
    <w:sdtContent>
      <w:p w14:paraId="0CE5E1B5" w14:textId="18407BB2" w:rsidR="00C1422F" w:rsidRDefault="00C142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BEA46C" w14:textId="77777777" w:rsidR="00C1422F" w:rsidRDefault="00C14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5A3A" w14:textId="77777777" w:rsidR="00045111" w:rsidRDefault="00045111" w:rsidP="005003FF">
      <w:r>
        <w:separator/>
      </w:r>
    </w:p>
  </w:footnote>
  <w:footnote w:type="continuationSeparator" w:id="0">
    <w:p w14:paraId="1E466E74" w14:textId="77777777" w:rsidR="00045111" w:rsidRDefault="00045111" w:rsidP="00500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80C2" w14:textId="32FB1F0C" w:rsidR="005003FF" w:rsidRDefault="005003FF">
    <w:pPr>
      <w:pStyle w:val="Header"/>
    </w:pPr>
    <w:r>
      <w:t>11_2 Chronicles2026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3FF"/>
    <w:rsid w:val="00012FAE"/>
    <w:rsid w:val="00045111"/>
    <w:rsid w:val="000475E6"/>
    <w:rsid w:val="000500D4"/>
    <w:rsid w:val="00062F41"/>
    <w:rsid w:val="000A4E15"/>
    <w:rsid w:val="000C5BF7"/>
    <w:rsid w:val="000C743B"/>
    <w:rsid w:val="000D19C0"/>
    <w:rsid w:val="000D23A8"/>
    <w:rsid w:val="00156254"/>
    <w:rsid w:val="001647D6"/>
    <w:rsid w:val="00181230"/>
    <w:rsid w:val="001D642B"/>
    <w:rsid w:val="00211AF4"/>
    <w:rsid w:val="002255E4"/>
    <w:rsid w:val="002374BD"/>
    <w:rsid w:val="002519B6"/>
    <w:rsid w:val="00275392"/>
    <w:rsid w:val="002F51C0"/>
    <w:rsid w:val="00305122"/>
    <w:rsid w:val="003236B5"/>
    <w:rsid w:val="003F3766"/>
    <w:rsid w:val="00401510"/>
    <w:rsid w:val="0040364F"/>
    <w:rsid w:val="004169D3"/>
    <w:rsid w:val="004503B4"/>
    <w:rsid w:val="00492FA1"/>
    <w:rsid w:val="0049410C"/>
    <w:rsid w:val="005003FF"/>
    <w:rsid w:val="00540FD4"/>
    <w:rsid w:val="005842F5"/>
    <w:rsid w:val="005925FA"/>
    <w:rsid w:val="00600119"/>
    <w:rsid w:val="00616D8B"/>
    <w:rsid w:val="00666509"/>
    <w:rsid w:val="00707077"/>
    <w:rsid w:val="00733668"/>
    <w:rsid w:val="00733710"/>
    <w:rsid w:val="007464ED"/>
    <w:rsid w:val="0076179C"/>
    <w:rsid w:val="0078722F"/>
    <w:rsid w:val="007E7351"/>
    <w:rsid w:val="0080647C"/>
    <w:rsid w:val="009965D0"/>
    <w:rsid w:val="009E0D61"/>
    <w:rsid w:val="009E4D2C"/>
    <w:rsid w:val="00A04DB6"/>
    <w:rsid w:val="00A55BCD"/>
    <w:rsid w:val="00A95EB1"/>
    <w:rsid w:val="00AA21AC"/>
    <w:rsid w:val="00AB72C6"/>
    <w:rsid w:val="00B80A81"/>
    <w:rsid w:val="00BE7CB2"/>
    <w:rsid w:val="00C1422F"/>
    <w:rsid w:val="00C468F4"/>
    <w:rsid w:val="00C7368D"/>
    <w:rsid w:val="00C949B4"/>
    <w:rsid w:val="00CD0155"/>
    <w:rsid w:val="00CD2D3F"/>
    <w:rsid w:val="00D4221C"/>
    <w:rsid w:val="00D609B1"/>
    <w:rsid w:val="00D65267"/>
    <w:rsid w:val="00D875B7"/>
    <w:rsid w:val="00EC267E"/>
    <w:rsid w:val="00ED1DD6"/>
    <w:rsid w:val="00EF5AC2"/>
    <w:rsid w:val="00EF77ED"/>
    <w:rsid w:val="00F03C04"/>
    <w:rsid w:val="00F23BEA"/>
    <w:rsid w:val="00F274F5"/>
    <w:rsid w:val="00F6382E"/>
    <w:rsid w:val="00F93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8088"/>
  <w15:chartTrackingRefBased/>
  <w15:docId w15:val="{B4030BCB-F53B-4962-BC3E-56A2F4E5C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3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03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03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03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03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03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3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3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3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dStyle">
    <w:name w:val="Rod Style"/>
    <w:basedOn w:val="Normal"/>
    <w:link w:val="RodStyleChar"/>
    <w:qFormat/>
    <w:rsid w:val="00F6382E"/>
    <w:pPr>
      <w:ind w:firstLine="288"/>
    </w:pPr>
    <w:rPr>
      <w:rFonts w:ascii="Calibri" w:hAnsi="Calibri"/>
    </w:rPr>
  </w:style>
  <w:style w:type="character" w:customStyle="1" w:styleId="RodStyleChar">
    <w:name w:val="Rod Style Char"/>
    <w:basedOn w:val="DefaultParagraphFont"/>
    <w:link w:val="RodStyle"/>
    <w:rsid w:val="00F6382E"/>
    <w:rPr>
      <w:rFonts w:ascii="Calibri" w:hAnsi="Calibri"/>
    </w:rPr>
  </w:style>
  <w:style w:type="character" w:customStyle="1" w:styleId="Heading1Char">
    <w:name w:val="Heading 1 Char"/>
    <w:basedOn w:val="DefaultParagraphFont"/>
    <w:link w:val="Heading1"/>
    <w:uiPriority w:val="9"/>
    <w:rsid w:val="005003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03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03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03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03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0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3FF"/>
    <w:rPr>
      <w:rFonts w:eastAsiaTheme="majorEastAsia" w:cstheme="majorBidi"/>
      <w:color w:val="272727" w:themeColor="text1" w:themeTint="D8"/>
    </w:rPr>
  </w:style>
  <w:style w:type="paragraph" w:styleId="Title">
    <w:name w:val="Title"/>
    <w:basedOn w:val="Normal"/>
    <w:next w:val="Normal"/>
    <w:link w:val="TitleChar"/>
    <w:uiPriority w:val="10"/>
    <w:qFormat/>
    <w:rsid w:val="005003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3F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3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03FF"/>
    <w:rPr>
      <w:i/>
      <w:iCs/>
      <w:color w:val="404040" w:themeColor="text1" w:themeTint="BF"/>
    </w:rPr>
  </w:style>
  <w:style w:type="paragraph" w:styleId="ListParagraph">
    <w:name w:val="List Paragraph"/>
    <w:basedOn w:val="Normal"/>
    <w:uiPriority w:val="34"/>
    <w:qFormat/>
    <w:rsid w:val="005003FF"/>
    <w:pPr>
      <w:ind w:left="720"/>
      <w:contextualSpacing/>
    </w:pPr>
  </w:style>
  <w:style w:type="character" w:styleId="IntenseEmphasis">
    <w:name w:val="Intense Emphasis"/>
    <w:basedOn w:val="DefaultParagraphFont"/>
    <w:uiPriority w:val="21"/>
    <w:qFormat/>
    <w:rsid w:val="005003FF"/>
    <w:rPr>
      <w:i/>
      <w:iCs/>
      <w:color w:val="2F5496" w:themeColor="accent1" w:themeShade="BF"/>
    </w:rPr>
  </w:style>
  <w:style w:type="paragraph" w:styleId="IntenseQuote">
    <w:name w:val="Intense Quote"/>
    <w:basedOn w:val="Normal"/>
    <w:next w:val="Normal"/>
    <w:link w:val="IntenseQuoteChar"/>
    <w:uiPriority w:val="30"/>
    <w:qFormat/>
    <w:rsid w:val="005003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03FF"/>
    <w:rPr>
      <w:i/>
      <w:iCs/>
      <w:color w:val="2F5496" w:themeColor="accent1" w:themeShade="BF"/>
    </w:rPr>
  </w:style>
  <w:style w:type="character" w:styleId="IntenseReference">
    <w:name w:val="Intense Reference"/>
    <w:basedOn w:val="DefaultParagraphFont"/>
    <w:uiPriority w:val="32"/>
    <w:qFormat/>
    <w:rsid w:val="005003FF"/>
    <w:rPr>
      <w:b/>
      <w:bCs/>
      <w:smallCaps/>
      <w:color w:val="2F5496" w:themeColor="accent1" w:themeShade="BF"/>
      <w:spacing w:val="5"/>
    </w:rPr>
  </w:style>
  <w:style w:type="paragraph" w:styleId="Header">
    <w:name w:val="header"/>
    <w:basedOn w:val="Normal"/>
    <w:link w:val="HeaderChar"/>
    <w:uiPriority w:val="99"/>
    <w:unhideWhenUsed/>
    <w:rsid w:val="005003FF"/>
    <w:pPr>
      <w:tabs>
        <w:tab w:val="center" w:pos="4680"/>
        <w:tab w:val="right" w:pos="9360"/>
      </w:tabs>
    </w:pPr>
  </w:style>
  <w:style w:type="character" w:customStyle="1" w:styleId="HeaderChar">
    <w:name w:val="Header Char"/>
    <w:basedOn w:val="DefaultParagraphFont"/>
    <w:link w:val="Header"/>
    <w:uiPriority w:val="99"/>
    <w:rsid w:val="005003FF"/>
  </w:style>
  <w:style w:type="paragraph" w:styleId="Footer">
    <w:name w:val="footer"/>
    <w:basedOn w:val="Normal"/>
    <w:link w:val="FooterChar"/>
    <w:uiPriority w:val="99"/>
    <w:unhideWhenUsed/>
    <w:rsid w:val="005003FF"/>
    <w:pPr>
      <w:tabs>
        <w:tab w:val="center" w:pos="4680"/>
        <w:tab w:val="right" w:pos="9360"/>
      </w:tabs>
    </w:pPr>
  </w:style>
  <w:style w:type="character" w:customStyle="1" w:styleId="FooterChar">
    <w:name w:val="Footer Char"/>
    <w:basedOn w:val="DefaultParagraphFont"/>
    <w:link w:val="Footer"/>
    <w:uiPriority w:val="99"/>
    <w:rsid w:val="005003FF"/>
  </w:style>
  <w:style w:type="character" w:styleId="Hyperlink">
    <w:name w:val="Hyperlink"/>
    <w:basedOn w:val="DefaultParagraphFont"/>
    <w:uiPriority w:val="99"/>
    <w:unhideWhenUsed/>
    <w:rsid w:val="00AB72C6"/>
    <w:rPr>
      <w:color w:val="0563C1" w:themeColor="hyperlink"/>
      <w:u w:val="single"/>
    </w:rPr>
  </w:style>
  <w:style w:type="character" w:styleId="UnresolvedMention">
    <w:name w:val="Unresolved Mention"/>
    <w:basedOn w:val="DefaultParagraphFont"/>
    <w:uiPriority w:val="99"/>
    <w:semiHidden/>
    <w:unhideWhenUsed/>
    <w:rsid w:val="00AB72C6"/>
    <w:rPr>
      <w:color w:val="605E5C"/>
      <w:shd w:val="clear" w:color="auto" w:fill="E1DFDD"/>
    </w:rPr>
  </w:style>
  <w:style w:type="table" w:styleId="TableGrid">
    <w:name w:val="Table Grid"/>
    <w:basedOn w:val="TableNormal"/>
    <w:uiPriority w:val="39"/>
    <w:rsid w:val="00F9392A"/>
    <w:rPr>
      <w:rFonts w:ascii="Liberation Serif" w:eastAsia="NSimSun" w:hAnsi="Liberation Serif" w:cs="Arial"/>
      <w:sz w:val="20"/>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C267E"/>
    <w:rPr>
      <w:color w:val="954F72" w:themeColor="followedHyperlink"/>
      <w:u w:val="single"/>
    </w:rPr>
  </w:style>
  <w:style w:type="paragraph" w:customStyle="1" w:styleId="Normal0">
    <w:name w:val="[Normal]"/>
    <w:rsid w:val="009E4D2C"/>
    <w:pPr>
      <w:widowControl w:val="0"/>
      <w:autoSpaceDE w:val="0"/>
      <w:autoSpaceDN w:val="0"/>
      <w:adjustRightInd w:val="0"/>
    </w:pPr>
    <w:rPr>
      <w:rFonts w:ascii="Arial" w:hAnsi="Arial" w:cs="Arial"/>
      <w:kern w:val="0"/>
      <w:sz w:val="24"/>
      <w:szCs w:val="24"/>
      <w:lang w:val="x-none"/>
      <w14:ligatures w14:val="none"/>
    </w:rPr>
  </w:style>
  <w:style w:type="paragraph" w:styleId="NoSpacing">
    <w:name w:val="No Spacing"/>
    <w:link w:val="NoSpacingChar"/>
    <w:uiPriority w:val="1"/>
    <w:qFormat/>
    <w:rsid w:val="00C1422F"/>
    <w:rPr>
      <w:rFonts w:eastAsiaTheme="minorEastAsia"/>
      <w:kern w:val="0"/>
      <w14:ligatures w14:val="none"/>
    </w:rPr>
  </w:style>
  <w:style w:type="character" w:customStyle="1" w:styleId="NoSpacingChar">
    <w:name w:val="No Spacing Char"/>
    <w:basedOn w:val="DefaultParagraphFont"/>
    <w:link w:val="NoSpacing"/>
    <w:uiPriority w:val="1"/>
    <w:rsid w:val="00C1422F"/>
    <w:rPr>
      <w:rFonts w:eastAsiaTheme="minorEastAsia"/>
      <w:kern w:val="0"/>
      <w14:ligatures w14:val="none"/>
    </w:rPr>
  </w:style>
  <w:style w:type="paragraph" w:customStyle="1" w:styleId="FrameContentsuser">
    <w:name w:val="Frame Contents (user)"/>
    <w:basedOn w:val="Normal"/>
    <w:qFormat/>
    <w:rsid w:val="00C1422F"/>
    <w:pPr>
      <w:suppressAutoHyphens/>
    </w:pPr>
    <w:rPr>
      <w:rFonts w:ascii="Calibri" w:eastAsia="Calibri" w:hAnsi="Calibri" w:cs="Noto Sans Arabic U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swordsearcher://bible/jer31" TargetMode="External"/><Relationship Id="rId117" Type="http://schemas.openxmlformats.org/officeDocument/2006/relationships/hyperlink" Target="swordsearcher://bible/1thes4.12-18" TargetMode="External"/><Relationship Id="rId21" Type="http://schemas.openxmlformats.org/officeDocument/2006/relationships/hyperlink" Target="swordsearcher://bible/gen41.54" TargetMode="External"/><Relationship Id="rId42" Type="http://schemas.openxmlformats.org/officeDocument/2006/relationships/hyperlink" Target="swordsearcher://bible/jer31.27-40" TargetMode="External"/><Relationship Id="rId47" Type="http://schemas.openxmlformats.org/officeDocument/2006/relationships/hyperlink" Target="swordsearcher://bible/gal3.29" TargetMode="External"/><Relationship Id="rId63" Type="http://schemas.openxmlformats.org/officeDocument/2006/relationships/hyperlink" Target="swordsearcher://bible/jer27" TargetMode="External"/><Relationship Id="rId68" Type="http://schemas.openxmlformats.org/officeDocument/2006/relationships/hyperlink" Target="swordsearcher://bible/dan9.25" TargetMode="External"/><Relationship Id="rId84" Type="http://schemas.openxmlformats.org/officeDocument/2006/relationships/image" Target="media/image13.jpg"/><Relationship Id="rId89" Type="http://schemas.openxmlformats.org/officeDocument/2006/relationships/hyperlink" Target="swordsearcher://bible/ex12.10-30" TargetMode="External"/><Relationship Id="rId112" Type="http://schemas.openxmlformats.org/officeDocument/2006/relationships/hyperlink" Target="swordsearcher://bible/lu19.1-27" TargetMode="External"/><Relationship Id="rId133" Type="http://schemas.openxmlformats.org/officeDocument/2006/relationships/hyperlink" Target="swordsearcher://bible/rev21.1-27" TargetMode="External"/><Relationship Id="rId16" Type="http://schemas.openxmlformats.org/officeDocument/2006/relationships/hyperlink" Target="swordsearcher://bible/gen5.23-24" TargetMode="External"/><Relationship Id="rId107" Type="http://schemas.openxmlformats.org/officeDocument/2006/relationships/hyperlink" Target="swordsearcher://bible/jo20" TargetMode="External"/><Relationship Id="rId11" Type="http://schemas.openxmlformats.org/officeDocument/2006/relationships/hyperlink" Target="swordsearcher://bible/gen5-8" TargetMode="External"/><Relationship Id="rId32" Type="http://schemas.openxmlformats.org/officeDocument/2006/relationships/hyperlink" Target="swordsearcher://bible/gen12.3" TargetMode="External"/><Relationship Id="rId37" Type="http://schemas.openxmlformats.org/officeDocument/2006/relationships/hyperlink" Target="swordsearcher://bible/jer31.35-37" TargetMode="External"/><Relationship Id="rId53" Type="http://schemas.openxmlformats.org/officeDocument/2006/relationships/hyperlink" Target="swordsearcher://bible/isa44-45" TargetMode="External"/><Relationship Id="rId58" Type="http://schemas.openxmlformats.org/officeDocument/2006/relationships/hyperlink" Target="swordsearcher://bible/2chron36.11-12" TargetMode="External"/><Relationship Id="rId74" Type="http://schemas.openxmlformats.org/officeDocument/2006/relationships/image" Target="media/image3.jpg"/><Relationship Id="rId79" Type="http://schemas.openxmlformats.org/officeDocument/2006/relationships/image" Target="media/image8.jpeg"/><Relationship Id="rId102" Type="http://schemas.openxmlformats.org/officeDocument/2006/relationships/hyperlink" Target="swordsearcher://bible/1cor5.8" TargetMode="External"/><Relationship Id="rId123" Type="http://schemas.openxmlformats.org/officeDocument/2006/relationships/hyperlink" Target="swordsearcher://bible/rom11" TargetMode="External"/><Relationship Id="rId128" Type="http://schemas.openxmlformats.org/officeDocument/2006/relationships/hyperlink" Target="swordsearcher://bible/rev19" TargetMode="External"/><Relationship Id="rId5" Type="http://schemas.openxmlformats.org/officeDocument/2006/relationships/endnotes" Target="endnotes.xml"/><Relationship Id="rId90" Type="http://schemas.openxmlformats.org/officeDocument/2006/relationships/hyperlink" Target="swordsearcher://bible/leviticus23.6-8" TargetMode="External"/><Relationship Id="rId95" Type="http://schemas.openxmlformats.org/officeDocument/2006/relationships/hyperlink" Target="swordsearcher://bible/leviticus23.23-44" TargetMode="External"/><Relationship Id="rId14" Type="http://schemas.openxmlformats.org/officeDocument/2006/relationships/hyperlink" Target="swordsearcher://bible/matt24" TargetMode="External"/><Relationship Id="rId22" Type="http://schemas.openxmlformats.org/officeDocument/2006/relationships/hyperlink" Target="swordsearcher://bible/gen2.21-22" TargetMode="External"/><Relationship Id="rId27" Type="http://schemas.openxmlformats.org/officeDocument/2006/relationships/hyperlink" Target="swordsearcher://bible/heb11.6-10" TargetMode="External"/><Relationship Id="rId30" Type="http://schemas.openxmlformats.org/officeDocument/2006/relationships/hyperlink" Target="swordsearcher://bible/de30.3-5" TargetMode="External"/><Relationship Id="rId35" Type="http://schemas.openxmlformats.org/officeDocument/2006/relationships/hyperlink" Target="swordsearcher://bible/2sam7.1-16" TargetMode="External"/><Relationship Id="rId43" Type="http://schemas.openxmlformats.org/officeDocument/2006/relationships/hyperlink" Target="swordsearcher://bible/heb8.1-13" TargetMode="External"/><Relationship Id="rId48" Type="http://schemas.openxmlformats.org/officeDocument/2006/relationships/hyperlink" Target="swordsearcher://bible/deu28.1-14" TargetMode="External"/><Relationship Id="rId56" Type="http://schemas.openxmlformats.org/officeDocument/2006/relationships/hyperlink" Target="swordsearcher://bible/2chron36.5-8" TargetMode="External"/><Relationship Id="rId64" Type="http://schemas.openxmlformats.org/officeDocument/2006/relationships/hyperlink" Target="swordsearcher://bible/isa44-45" TargetMode="External"/><Relationship Id="rId69" Type="http://schemas.openxmlformats.org/officeDocument/2006/relationships/hyperlink" Target="swordsearcher://bible/dan9.26" TargetMode="External"/><Relationship Id="rId77" Type="http://schemas.openxmlformats.org/officeDocument/2006/relationships/image" Target="media/image6.jpeg"/><Relationship Id="rId100" Type="http://schemas.openxmlformats.org/officeDocument/2006/relationships/hyperlink" Target="swordsearcher://bible/lev23.6-8" TargetMode="External"/><Relationship Id="rId105" Type="http://schemas.openxmlformats.org/officeDocument/2006/relationships/hyperlink" Target="swordsearcher://bible/1cor15" TargetMode="External"/><Relationship Id="rId113" Type="http://schemas.openxmlformats.org/officeDocument/2006/relationships/hyperlink" Target="swordsearcher://bible/lev22" TargetMode="External"/><Relationship Id="rId118" Type="http://schemas.openxmlformats.org/officeDocument/2006/relationships/hyperlink" Target="swordsearcher://bible/1cor15.50-58" TargetMode="External"/><Relationship Id="rId126" Type="http://schemas.openxmlformats.org/officeDocument/2006/relationships/hyperlink" Target="swordsearcher://bible/zech14" TargetMode="External"/><Relationship Id="rId134" Type="http://schemas.openxmlformats.org/officeDocument/2006/relationships/hyperlink" Target="swordsearcher://bible/rev21.3-5" TargetMode="External"/><Relationship Id="rId8" Type="http://schemas.openxmlformats.org/officeDocument/2006/relationships/hyperlink" Target="swordsearcher://bible/isa9.6" TargetMode="External"/><Relationship Id="rId51" Type="http://schemas.openxmlformats.org/officeDocument/2006/relationships/hyperlink" Target="swordsearcher://bible/deu32" TargetMode="External"/><Relationship Id="rId72" Type="http://schemas.openxmlformats.org/officeDocument/2006/relationships/footer" Target="footer1.xml"/><Relationship Id="rId80" Type="http://schemas.openxmlformats.org/officeDocument/2006/relationships/image" Target="media/image9.jpeg"/><Relationship Id="rId85" Type="http://schemas.openxmlformats.org/officeDocument/2006/relationships/hyperlink" Target="swordsearcher://bible/rom9-11" TargetMode="External"/><Relationship Id="rId93" Type="http://schemas.openxmlformats.org/officeDocument/2006/relationships/hyperlink" Target="swordsearcher://bible/leviticus23.23-25" TargetMode="External"/><Relationship Id="rId98" Type="http://schemas.openxmlformats.org/officeDocument/2006/relationships/hyperlink" Target="swordsearcher://bible/1cor5.1-7" TargetMode="External"/><Relationship Id="rId121" Type="http://schemas.openxmlformats.org/officeDocument/2006/relationships/hyperlink" Target="swordsearcher://bible/lev16" TargetMode="External"/><Relationship Id="rId3" Type="http://schemas.openxmlformats.org/officeDocument/2006/relationships/webSettings" Target="webSettings.xml"/><Relationship Id="rId12" Type="http://schemas.openxmlformats.org/officeDocument/2006/relationships/hyperlink" Target="swordsearcher://bible/gen5.21-25" TargetMode="External"/><Relationship Id="rId17" Type="http://schemas.openxmlformats.org/officeDocument/2006/relationships/hyperlink" Target="swordsearcher://bible/gen5" TargetMode="External"/><Relationship Id="rId25" Type="http://schemas.openxmlformats.org/officeDocument/2006/relationships/hyperlink" Target="swordsearcher://bible/2sam7" TargetMode="External"/><Relationship Id="rId33" Type="http://schemas.openxmlformats.org/officeDocument/2006/relationships/hyperlink" Target="swordsearcher://bible/gen13.16" TargetMode="External"/><Relationship Id="rId38" Type="http://schemas.openxmlformats.org/officeDocument/2006/relationships/hyperlink" Target="swordsearcher://bible/ex3.15" TargetMode="External"/><Relationship Id="rId46" Type="http://schemas.openxmlformats.org/officeDocument/2006/relationships/hyperlink" Target="swordsearcher://bible/gal3.6-9" TargetMode="External"/><Relationship Id="rId59" Type="http://schemas.openxmlformats.org/officeDocument/2006/relationships/hyperlink" Target="swordsearcher://bible/2chron36.13-14" TargetMode="External"/><Relationship Id="rId67" Type="http://schemas.openxmlformats.org/officeDocument/2006/relationships/hyperlink" Target="swordsearcher://bible/de30.1-14" TargetMode="External"/><Relationship Id="rId103" Type="http://schemas.openxmlformats.org/officeDocument/2006/relationships/hyperlink" Target="swordsearcher://bible/rom5-8:20" TargetMode="External"/><Relationship Id="rId108" Type="http://schemas.openxmlformats.org/officeDocument/2006/relationships/hyperlink" Target="swordsearcher://bible/acts2" TargetMode="External"/><Relationship Id="rId116" Type="http://schemas.openxmlformats.org/officeDocument/2006/relationships/hyperlink" Target="swordsearcher://bible/dan12:1-3" TargetMode="External"/><Relationship Id="rId124" Type="http://schemas.openxmlformats.org/officeDocument/2006/relationships/hyperlink" Target="swordsearcher://bible/eze37-39" TargetMode="External"/><Relationship Id="rId129" Type="http://schemas.openxmlformats.org/officeDocument/2006/relationships/hyperlink" Target="swordsearcher://bible/rev19.1-5" TargetMode="External"/><Relationship Id="rId137" Type="http://schemas.openxmlformats.org/officeDocument/2006/relationships/theme" Target="theme/theme1.xml"/><Relationship Id="rId20" Type="http://schemas.openxmlformats.org/officeDocument/2006/relationships/hyperlink" Target="swordsearcher://bible/gen41.45" TargetMode="External"/><Relationship Id="rId41" Type="http://schemas.openxmlformats.org/officeDocument/2006/relationships/hyperlink" Target="swordsearcher://bible/gen22.1-19" TargetMode="External"/><Relationship Id="rId54" Type="http://schemas.openxmlformats.org/officeDocument/2006/relationships/hyperlink" Target="swordsearcher://bible/2Chronicles36" TargetMode="External"/><Relationship Id="rId62" Type="http://schemas.openxmlformats.org/officeDocument/2006/relationships/hyperlink" Target="swordsearcher://bible/2chron36.22-23" TargetMode="External"/><Relationship Id="rId70" Type="http://schemas.openxmlformats.org/officeDocument/2006/relationships/hyperlink" Target="swordsearcher://bible/dan9.27" TargetMode="External"/><Relationship Id="rId75" Type="http://schemas.openxmlformats.org/officeDocument/2006/relationships/image" Target="media/image4.jpg"/><Relationship Id="rId83" Type="http://schemas.openxmlformats.org/officeDocument/2006/relationships/image" Target="media/image12.jpeg"/><Relationship Id="rId88" Type="http://schemas.openxmlformats.org/officeDocument/2006/relationships/hyperlink" Target="swordsearcher://bible/leviticus23.1-5" TargetMode="External"/><Relationship Id="rId91" Type="http://schemas.openxmlformats.org/officeDocument/2006/relationships/hyperlink" Target="swordsearcher://bible/leviticus23.9-14" TargetMode="External"/><Relationship Id="rId96" Type="http://schemas.openxmlformats.org/officeDocument/2006/relationships/hyperlink" Target="swordsearcher://bible/lev23.1-5" TargetMode="External"/><Relationship Id="rId111" Type="http://schemas.openxmlformats.org/officeDocument/2006/relationships/hyperlink" Target="swordsearcher://bible/jo20.18-23" TargetMode="External"/><Relationship Id="rId132" Type="http://schemas.openxmlformats.org/officeDocument/2006/relationships/hyperlink" Target="swordsearcher://bible/rev20"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swordsearcher://bible/gen5-8" TargetMode="External"/><Relationship Id="rId23" Type="http://schemas.openxmlformats.org/officeDocument/2006/relationships/hyperlink" Target="swordsearcher://bible/gen12" TargetMode="External"/><Relationship Id="rId28" Type="http://schemas.openxmlformats.org/officeDocument/2006/relationships/hyperlink" Target="swordsearcher://bible/gen12.1-3" TargetMode="External"/><Relationship Id="rId36" Type="http://schemas.openxmlformats.org/officeDocument/2006/relationships/hyperlink" Target="swordsearcher://bible/jer33.19-26" TargetMode="External"/><Relationship Id="rId49" Type="http://schemas.openxmlformats.org/officeDocument/2006/relationships/hyperlink" Target="swordsearcher://bible/deu28.15-62" TargetMode="External"/><Relationship Id="rId57" Type="http://schemas.openxmlformats.org/officeDocument/2006/relationships/hyperlink" Target="swordsearcher://bible/2chron36.9-10" TargetMode="External"/><Relationship Id="rId106" Type="http://schemas.openxmlformats.org/officeDocument/2006/relationships/hyperlink" Target="swordsearcher://bible/lev23.15-22" TargetMode="External"/><Relationship Id="rId114" Type="http://schemas.openxmlformats.org/officeDocument/2006/relationships/hyperlink" Target="swordsearcher://bible/lev23.23-25" TargetMode="External"/><Relationship Id="rId119" Type="http://schemas.openxmlformats.org/officeDocument/2006/relationships/hyperlink" Target="swordsearcher://bible/jo14.1-4" TargetMode="External"/><Relationship Id="rId127" Type="http://schemas.openxmlformats.org/officeDocument/2006/relationships/hyperlink" Target="swordsearcher://bible/rev19-20" TargetMode="External"/><Relationship Id="rId10" Type="http://schemas.openxmlformats.org/officeDocument/2006/relationships/hyperlink" Target="swordsearcher://bible/matt24.29-39" TargetMode="External"/><Relationship Id="rId31" Type="http://schemas.openxmlformats.org/officeDocument/2006/relationships/hyperlink" Target="swordsearcher://bible/eze36-37" TargetMode="External"/><Relationship Id="rId44" Type="http://schemas.openxmlformats.org/officeDocument/2006/relationships/hyperlink" Target="swordsearcher://bible/amos9.11-15" TargetMode="External"/><Relationship Id="rId52" Type="http://schemas.openxmlformats.org/officeDocument/2006/relationships/hyperlink" Target="swordsearcher://bible/isa39" TargetMode="External"/><Relationship Id="rId60" Type="http://schemas.openxmlformats.org/officeDocument/2006/relationships/hyperlink" Target="swordsearcher://bible/2chron36.15-21" TargetMode="External"/><Relationship Id="rId65" Type="http://schemas.openxmlformats.org/officeDocument/2006/relationships/hyperlink" Target="swordsearcher://bible/isa11.10-16" TargetMode="External"/><Relationship Id="rId73" Type="http://schemas.openxmlformats.org/officeDocument/2006/relationships/image" Target="media/image2.jpeg"/><Relationship Id="rId78" Type="http://schemas.openxmlformats.org/officeDocument/2006/relationships/image" Target="media/image7.jpg"/><Relationship Id="rId81" Type="http://schemas.openxmlformats.org/officeDocument/2006/relationships/image" Target="media/image10.jpg"/><Relationship Id="rId86" Type="http://schemas.openxmlformats.org/officeDocument/2006/relationships/hyperlink" Target="swordsearcher://bible/zech14" TargetMode="External"/><Relationship Id="rId94" Type="http://schemas.openxmlformats.org/officeDocument/2006/relationships/hyperlink" Target="swordsearcher://bible/leviticus23.26-32" TargetMode="External"/><Relationship Id="rId99" Type="http://schemas.openxmlformats.org/officeDocument/2006/relationships/hyperlink" Target="swordsearcher://bible/rom3-4" TargetMode="External"/><Relationship Id="rId101" Type="http://schemas.openxmlformats.org/officeDocument/2006/relationships/hyperlink" Target="swordsearcher://bible/ex12.1-20" TargetMode="External"/><Relationship Id="rId122" Type="http://schemas.openxmlformats.org/officeDocument/2006/relationships/hyperlink" Target="swordsearcher://bible/zech12" TargetMode="External"/><Relationship Id="rId130" Type="http://schemas.openxmlformats.org/officeDocument/2006/relationships/hyperlink" Target="swordsearcher://bible/rev21.6-10" TargetMode="External"/><Relationship Id="rId135" Type="http://schemas.openxmlformats.org/officeDocument/2006/relationships/hyperlink" Target="swordsearcher://bible/rev21.6-27" TargetMode="External"/><Relationship Id="rId4" Type="http://schemas.openxmlformats.org/officeDocument/2006/relationships/footnotes" Target="footnotes.xml"/><Relationship Id="rId9" Type="http://schemas.openxmlformats.org/officeDocument/2006/relationships/hyperlink" Target="swordsearcher://bible/isa9.7" TargetMode="External"/><Relationship Id="rId13" Type="http://schemas.openxmlformats.org/officeDocument/2006/relationships/hyperlink" Target="swordsearcher://bible/heb11.7" TargetMode="External"/><Relationship Id="rId18" Type="http://schemas.openxmlformats.org/officeDocument/2006/relationships/hyperlink" Target="swordsearcher://bible/gen19.15" TargetMode="External"/><Relationship Id="rId39" Type="http://schemas.openxmlformats.org/officeDocument/2006/relationships/hyperlink" Target="swordsearcher://bible/lu1" TargetMode="External"/><Relationship Id="rId109" Type="http://schemas.openxmlformats.org/officeDocument/2006/relationships/hyperlink" Target="swordsearcher://bible/joel2" TargetMode="External"/><Relationship Id="rId34" Type="http://schemas.openxmlformats.org/officeDocument/2006/relationships/hyperlink" Target="swordsearcher://bible/gen17.1-22" TargetMode="External"/><Relationship Id="rId50" Type="http://schemas.openxmlformats.org/officeDocument/2006/relationships/hyperlink" Target="swordsearcher://bible/deu28.63-68" TargetMode="External"/><Relationship Id="rId55" Type="http://schemas.openxmlformats.org/officeDocument/2006/relationships/hyperlink" Target="swordsearcher://bible/2chron36.1-4" TargetMode="External"/><Relationship Id="rId76" Type="http://schemas.openxmlformats.org/officeDocument/2006/relationships/image" Target="media/image5.jpg"/><Relationship Id="rId97" Type="http://schemas.openxmlformats.org/officeDocument/2006/relationships/hyperlink" Target="swordsearcher://bible/ex12.1-5" TargetMode="External"/><Relationship Id="rId104" Type="http://schemas.openxmlformats.org/officeDocument/2006/relationships/hyperlink" Target="swordsearcher://bible/lev23.9-14" TargetMode="External"/><Relationship Id="rId120" Type="http://schemas.openxmlformats.org/officeDocument/2006/relationships/hyperlink" Target="swordsearcher://bible/lev23.26-32" TargetMode="External"/><Relationship Id="rId125" Type="http://schemas.openxmlformats.org/officeDocument/2006/relationships/hyperlink" Target="swordsearcher://bible/lev23.33-44" TargetMode="External"/><Relationship Id="rId7" Type="http://schemas.openxmlformats.org/officeDocument/2006/relationships/hyperlink" Target="swordsearcher://bible/2chron35" TargetMode="External"/><Relationship Id="rId71" Type="http://schemas.openxmlformats.org/officeDocument/2006/relationships/header" Target="header1.xml"/><Relationship Id="rId92" Type="http://schemas.openxmlformats.org/officeDocument/2006/relationships/hyperlink" Target="swordsearcher://bible/leviticus23.15-22" TargetMode="External"/><Relationship Id="rId2" Type="http://schemas.openxmlformats.org/officeDocument/2006/relationships/settings" Target="settings.xml"/><Relationship Id="rId29" Type="http://schemas.openxmlformats.org/officeDocument/2006/relationships/hyperlink" Target="swordsearcher://bible/gen13.14-18" TargetMode="External"/><Relationship Id="rId24" Type="http://schemas.openxmlformats.org/officeDocument/2006/relationships/hyperlink" Target="swordsearcher://bible/de30" TargetMode="External"/><Relationship Id="rId40" Type="http://schemas.openxmlformats.org/officeDocument/2006/relationships/hyperlink" Target="swordsearcher://bible/gen12.3" TargetMode="External"/><Relationship Id="rId45" Type="http://schemas.openxmlformats.org/officeDocument/2006/relationships/hyperlink" Target="swordsearcher://bible/gal3" TargetMode="External"/><Relationship Id="rId66" Type="http://schemas.openxmlformats.org/officeDocument/2006/relationships/hyperlink" Target="swordsearcher://bible/de4.25-30" TargetMode="External"/><Relationship Id="rId87" Type="http://schemas.openxmlformats.org/officeDocument/2006/relationships/hyperlink" Target="swordsearcher://bible/ex12.1-10" TargetMode="External"/><Relationship Id="rId110" Type="http://schemas.openxmlformats.org/officeDocument/2006/relationships/hyperlink" Target="swordsearcher://bible/jo4.28-42" TargetMode="External"/><Relationship Id="rId115" Type="http://schemas.openxmlformats.org/officeDocument/2006/relationships/hyperlink" Target="swordsearcher://bible/num29.1-6" TargetMode="External"/><Relationship Id="rId131" Type="http://schemas.openxmlformats.org/officeDocument/2006/relationships/hyperlink" Target="swordsearcher://bible/rev19.11-21" TargetMode="External"/><Relationship Id="rId136" Type="http://schemas.openxmlformats.org/officeDocument/2006/relationships/fontTable" Target="fontTable.xml"/><Relationship Id="rId61" Type="http://schemas.openxmlformats.org/officeDocument/2006/relationships/hyperlink" Target="swordsearcher://bible/lev25" TargetMode="External"/><Relationship Id="rId82" Type="http://schemas.openxmlformats.org/officeDocument/2006/relationships/image" Target="media/image11.jpg"/><Relationship Id="rId19" Type="http://schemas.openxmlformats.org/officeDocument/2006/relationships/hyperlink" Target="swordsearcher://bible/gen2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5884</Words>
  <Characters>33541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Porteous</dc:creator>
  <cp:keywords/>
  <dc:description/>
  <cp:lastModifiedBy>Rod Porteous</cp:lastModifiedBy>
  <cp:revision>2</cp:revision>
  <dcterms:created xsi:type="dcterms:W3CDTF">2026-07-13T21:16:00Z</dcterms:created>
  <dcterms:modified xsi:type="dcterms:W3CDTF">2026-07-13T21:16:00Z</dcterms:modified>
</cp:coreProperties>
</file>